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48" w:rsidRPr="00445E46" w:rsidRDefault="00A51148" w:rsidP="00A51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МІНІСТЕРСТВО ОХОРОНИ ЗДОРОВ’Я УКРАЇНИ</w:t>
      </w:r>
    </w:p>
    <w:p w:rsidR="00A51148" w:rsidRPr="00445E46" w:rsidRDefault="00A51148" w:rsidP="00A51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ДЕПАРТАМЕНТ ОХОРОНИ ЗДОРОВ'Я ДОНЕЦЬКОЇ ОБЛАСНОЇ ДЕРЖАВНОЇ ВІЙСЬКОВО-ЦИВІЛЬНОЇ АДМІНІСТРАЦІЇ  </w:t>
      </w:r>
    </w:p>
    <w:p w:rsidR="00A51148" w:rsidRPr="00445E46" w:rsidRDefault="00A51148" w:rsidP="00A51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КОМУНАЛЬНИЙ ЗАКЛАД</w:t>
      </w:r>
    </w:p>
    <w:p w:rsidR="00A51148" w:rsidRPr="00445E46" w:rsidRDefault="00A51148" w:rsidP="00A511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«МАРІУПОЛЬСЬКИЙ МЕДИЧНИЙ</w:t>
      </w: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445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ФАХОВИЙ КОЛЕДЖ»</w:t>
      </w: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Default="00441841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uk-UA" w:eastAsia="ru-RU"/>
        </w:rPr>
        <w:t>Лекція № 2 (4 курс 8</w:t>
      </w:r>
      <w:bookmarkStart w:id="0" w:name="_GoBack"/>
      <w:bookmarkEnd w:id="0"/>
      <w:r w:rsidR="00A51148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семестр)</w:t>
      </w:r>
      <w:r w:rsidR="00A51148" w:rsidRPr="00445E46">
        <w:rPr>
          <w:rFonts w:ascii="Times New Roman" w:hAnsi="Times New Roman" w:cs="Times New Roman"/>
          <w:b/>
          <w:sz w:val="36"/>
          <w:szCs w:val="36"/>
          <w:lang w:val="uk-UA" w:eastAsia="ru-RU"/>
        </w:rPr>
        <w:t>з теми:</w:t>
      </w: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</w:p>
    <w:p w:rsidR="00A51148" w:rsidRP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A51148"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«</w:t>
      </w:r>
      <w:r w:rsidRPr="00A51148">
        <w:rPr>
          <w:rFonts w:ascii="Times New Roman" w:hAnsi="Times New Roman" w:cs="Times New Roman"/>
          <w:b/>
          <w:sz w:val="32"/>
          <w:szCs w:val="32"/>
          <w:lang w:val="uk-UA" w:eastAsia="ru-RU"/>
        </w:rPr>
        <w:t>Кишкові інфекції</w:t>
      </w: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»</w:t>
      </w: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51148" w:rsidRDefault="00A51148" w:rsidP="00A51148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45E46">
        <w:rPr>
          <w:rFonts w:ascii="Times New Roman" w:hAnsi="Times New Roman" w:cs="Times New Roman"/>
          <w:sz w:val="24"/>
          <w:szCs w:val="24"/>
          <w:lang w:val="uk-UA" w:eastAsia="ru-RU"/>
        </w:rPr>
        <w:t>Підготува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викладач вищої категорії</w:t>
      </w:r>
    </w:p>
    <w:p w:rsidR="00A51148" w:rsidRPr="00445E46" w:rsidRDefault="00A51148" w:rsidP="00A5114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Русаневич Л.М.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 Кишкові інфекції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b/>
          <w:sz w:val="28"/>
          <w:szCs w:val="28"/>
          <w:lang w:val="uk-UA"/>
        </w:rPr>
        <w:t>Сальмонельоз (</w:t>
      </w:r>
      <w:r w:rsidRPr="00A51148">
        <w:rPr>
          <w:rFonts w:ascii="Times New Roman" w:hAnsi="Times New Roman" w:cs="Times New Roman"/>
          <w:b/>
          <w:sz w:val="28"/>
          <w:szCs w:val="28"/>
        </w:rPr>
        <w:t>salmonellosis</w:t>
      </w:r>
      <w:r w:rsidRPr="00A5114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Сальмонельоз – це інфекційне захворювання людини і тварин, яке зумовлено грамнегативними факультативними бактеріями роду </w:t>
      </w:r>
      <w:r w:rsidRPr="00A51148">
        <w:rPr>
          <w:rFonts w:ascii="Times New Roman" w:hAnsi="Times New Roman" w:cs="Times New Roman"/>
          <w:sz w:val="24"/>
          <w:szCs w:val="24"/>
        </w:rPr>
        <w:t>Salmonell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е, у більшості випадків передається через харчові продукти і характеризується переважним ураженням травного тракту та клінічним поліморфізмом – від здорового носійства до тяжких генералізованих (тифоподібна, септична) та екстраінтестінальних форм. </w:t>
      </w:r>
    </w:p>
    <w:p w:rsidR="0016758A" w:rsidRDefault="0016758A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758A" w:rsidRPr="0016758A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Класифікація: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Типові форми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Шлунково-кишкові: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Гастрит, ентерит, гастроентерит, гастроентероколіт,ентероколіт коліт. </w:t>
      </w:r>
    </w:p>
    <w:p w:rsidR="0016758A" w:rsidRDefault="0016758A" w:rsidP="00167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</w:rPr>
        <w:t>Атипові форми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8A" w:rsidRDefault="0016758A" w:rsidP="00167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Тифоподібна </w:t>
      </w:r>
    </w:p>
    <w:p w:rsidR="0016758A" w:rsidRDefault="0016758A" w:rsidP="00167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Септична</w:t>
      </w:r>
    </w:p>
    <w:p w:rsidR="0016758A" w:rsidRDefault="0016758A" w:rsidP="00167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A51148">
        <w:rPr>
          <w:rFonts w:ascii="Times New Roman" w:hAnsi="Times New Roman" w:cs="Times New Roman"/>
          <w:sz w:val="24"/>
          <w:szCs w:val="24"/>
        </w:rPr>
        <w:t xml:space="preserve"> Стерта </w:t>
      </w:r>
    </w:p>
    <w:p w:rsidR="0016758A" w:rsidRDefault="0016758A" w:rsidP="00167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A51148">
        <w:rPr>
          <w:rFonts w:ascii="Times New Roman" w:hAnsi="Times New Roman" w:cs="Times New Roman"/>
          <w:sz w:val="24"/>
          <w:szCs w:val="24"/>
        </w:rPr>
        <w:t xml:space="preserve"> Субклінічна</w:t>
      </w:r>
    </w:p>
    <w:p w:rsidR="0016758A" w:rsidRPr="0016758A" w:rsidRDefault="0016758A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Тяжкість: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Легка </w:t>
      </w: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Середньої тяжкості </w:t>
      </w: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тяжка </w:t>
      </w: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758A" w:rsidRPr="0016758A" w:rsidRDefault="0016758A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Перебіг: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Гострий (до 1 місяця) </w:t>
      </w: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Затяжний (до 3 місяців) </w:t>
      </w:r>
      <w:r w:rsidRPr="00A51148">
        <w:rPr>
          <w:rFonts w:ascii="Times New Roman" w:hAnsi="Times New Roman" w:cs="Times New Roman"/>
          <w:sz w:val="24"/>
          <w:szCs w:val="24"/>
        </w:rPr>
        <w:sym w:font="Symbol" w:char="F0B7"/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Хронічний (довше ніж 3 місяці). </w:t>
      </w:r>
    </w:p>
    <w:p w:rsidR="0016758A" w:rsidRDefault="0016758A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</w:rPr>
        <w:t>Етіологія: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Сальмонели – це рухливі палички, які капсул і спор не утворюють,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грам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негативні, факультативні аероби, добре ростуть на звичайних поживних середовищах. Мають складну антигенну будову: джгутиковий антиген (Н), антиген клітинної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>інки – (О), термолабільний – (Vi). Для ідентифікації сальмонел найбільше значення мають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та Н антигени, за якими розрізняють біля 400 серотипів та за джгутиковим антигеном - </w:t>
      </w:r>
      <w:r w:rsidRPr="0016758A">
        <w:rPr>
          <w:rFonts w:ascii="Times New Roman" w:hAnsi="Times New Roman" w:cs="Times New Roman"/>
          <w:b/>
          <w:i/>
          <w:sz w:val="24"/>
          <w:szCs w:val="24"/>
        </w:rPr>
        <w:t>біля 2000 сероварів.</w:t>
      </w:r>
      <w:r w:rsidRPr="00167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У практиці найбільш часто зустрічаються 10-12 сероварів: </w:t>
      </w: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група В(</w:t>
      </w:r>
      <w:r w:rsidRPr="0016758A">
        <w:rPr>
          <w:rFonts w:ascii="Times New Roman" w:hAnsi="Times New Roman" w:cs="Times New Roman"/>
          <w:b/>
          <w:sz w:val="24"/>
          <w:szCs w:val="24"/>
        </w:rPr>
        <w:t>S</w:t>
      </w: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16758A">
        <w:rPr>
          <w:rFonts w:ascii="Times New Roman" w:hAnsi="Times New Roman" w:cs="Times New Roman"/>
          <w:b/>
          <w:sz w:val="24"/>
          <w:szCs w:val="24"/>
        </w:rPr>
        <w:t>Typhimurium</w:t>
      </w: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),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група</w:t>
      </w:r>
      <w:proofErr w:type="gramStart"/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proofErr w:type="gramEnd"/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51148">
        <w:rPr>
          <w:rFonts w:ascii="Times New Roman" w:hAnsi="Times New Roman" w:cs="Times New Roman"/>
          <w:sz w:val="24"/>
          <w:szCs w:val="24"/>
        </w:rPr>
        <w:t>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51148">
        <w:rPr>
          <w:rFonts w:ascii="Times New Roman" w:hAnsi="Times New Roman" w:cs="Times New Roman"/>
          <w:sz w:val="24"/>
          <w:szCs w:val="24"/>
        </w:rPr>
        <w:t>Virchov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1148">
        <w:rPr>
          <w:rFonts w:ascii="Times New Roman" w:hAnsi="Times New Roman" w:cs="Times New Roman"/>
          <w:sz w:val="24"/>
          <w:szCs w:val="24"/>
        </w:rPr>
        <w:t>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51148">
        <w:rPr>
          <w:rFonts w:ascii="Times New Roman" w:hAnsi="Times New Roman" w:cs="Times New Roman"/>
          <w:sz w:val="24"/>
          <w:szCs w:val="24"/>
        </w:rPr>
        <w:t>infantis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>), група</w:t>
      </w:r>
      <w:proofErr w:type="gramStart"/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Е</w:t>
      </w:r>
      <w:proofErr w:type="gramEnd"/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51148">
        <w:rPr>
          <w:rFonts w:ascii="Times New Roman" w:hAnsi="Times New Roman" w:cs="Times New Roman"/>
          <w:sz w:val="24"/>
          <w:szCs w:val="24"/>
        </w:rPr>
        <w:t>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London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51148">
        <w:rPr>
          <w:rFonts w:ascii="Times New Roman" w:hAnsi="Times New Roman" w:cs="Times New Roman"/>
          <w:sz w:val="24"/>
          <w:szCs w:val="24"/>
        </w:rPr>
        <w:t>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51148">
        <w:rPr>
          <w:rFonts w:ascii="Times New Roman" w:hAnsi="Times New Roman" w:cs="Times New Roman"/>
          <w:sz w:val="24"/>
          <w:szCs w:val="24"/>
        </w:rPr>
        <w:t>onatum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), група </w:t>
      </w:r>
      <w:r w:rsidRPr="00A51148">
        <w:rPr>
          <w:rFonts w:ascii="Times New Roman" w:hAnsi="Times New Roman" w:cs="Times New Roman"/>
          <w:sz w:val="24"/>
          <w:szCs w:val="24"/>
        </w:rPr>
        <w:t>D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51148">
        <w:rPr>
          <w:rFonts w:ascii="Times New Roman" w:hAnsi="Times New Roman" w:cs="Times New Roman"/>
          <w:sz w:val="24"/>
          <w:szCs w:val="24"/>
        </w:rPr>
        <w:t>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51148">
        <w:rPr>
          <w:rFonts w:ascii="Times New Roman" w:hAnsi="Times New Roman" w:cs="Times New Roman"/>
          <w:sz w:val="24"/>
          <w:szCs w:val="24"/>
        </w:rPr>
        <w:t>enteritidis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gramEnd"/>
    </w:p>
    <w:p w:rsidR="0016758A" w:rsidRDefault="0016758A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6758A">
        <w:rPr>
          <w:rFonts w:ascii="Times New Roman" w:hAnsi="Times New Roman" w:cs="Times New Roman"/>
          <w:b/>
          <w:sz w:val="24"/>
          <w:szCs w:val="24"/>
        </w:rPr>
        <w:t>Еп</w:t>
      </w:r>
      <w:proofErr w:type="gramEnd"/>
      <w:r w:rsidRPr="0016758A">
        <w:rPr>
          <w:rFonts w:ascii="Times New Roman" w:hAnsi="Times New Roman" w:cs="Times New Roman"/>
          <w:b/>
          <w:sz w:val="24"/>
          <w:szCs w:val="24"/>
        </w:rPr>
        <w:t>ідеміологія: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Резервуаром та джерелом інфекції є свині,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рогата худоба, водоплавна птиця, а також гризуни.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</w:rPr>
        <w:t>Джерелом інфекції</w:t>
      </w:r>
      <w:r w:rsidRPr="00A51148">
        <w:rPr>
          <w:rFonts w:ascii="Times New Roman" w:hAnsi="Times New Roman" w:cs="Times New Roman"/>
          <w:sz w:val="24"/>
          <w:szCs w:val="24"/>
        </w:rPr>
        <w:t xml:space="preserve"> може бути і людина, особливо для дітей раннього віку.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ідемічно найнебезпечнішими є особи, котрі виділяють бактерії і працюють у дитячих закладах та на харчових підприємствах.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Головний шлях передачі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16758A">
        <w:rPr>
          <w:rFonts w:ascii="Times New Roman" w:hAnsi="Times New Roman" w:cs="Times New Roman"/>
          <w:b/>
          <w:sz w:val="24"/>
          <w:szCs w:val="24"/>
          <w:lang w:val="uk-UA"/>
        </w:rPr>
        <w:t>аліментарний,</w:t>
      </w:r>
      <w:r w:rsidRPr="0016758A">
        <w:rPr>
          <w:rFonts w:ascii="Times New Roman" w:hAnsi="Times New Roman" w:cs="Times New Roman"/>
          <w:sz w:val="24"/>
          <w:szCs w:val="24"/>
          <w:lang w:val="uk-UA"/>
        </w:rPr>
        <w:t xml:space="preserve"> а харчові продукти (яйця, молочні, мясні, риба) є важливим чинником поширення даної інфекції. </w:t>
      </w:r>
      <w:r w:rsidRPr="00A51148">
        <w:rPr>
          <w:rFonts w:ascii="Times New Roman" w:hAnsi="Times New Roman" w:cs="Times New Roman"/>
          <w:sz w:val="24"/>
          <w:szCs w:val="24"/>
        </w:rPr>
        <w:t xml:space="preserve">Можливі також і </w:t>
      </w:r>
      <w:r w:rsidRPr="0016758A">
        <w:rPr>
          <w:rFonts w:ascii="Times New Roman" w:hAnsi="Times New Roman" w:cs="Times New Roman"/>
          <w:b/>
          <w:sz w:val="24"/>
          <w:szCs w:val="24"/>
        </w:rPr>
        <w:t xml:space="preserve">водні </w:t>
      </w:r>
      <w:r w:rsidRPr="00A51148">
        <w:rPr>
          <w:rFonts w:ascii="Times New Roman" w:hAnsi="Times New Roman" w:cs="Times New Roman"/>
          <w:sz w:val="24"/>
          <w:szCs w:val="24"/>
        </w:rPr>
        <w:t xml:space="preserve">спалахи захворювання, </w:t>
      </w:r>
      <w:r w:rsidRPr="0016758A">
        <w:rPr>
          <w:rFonts w:ascii="Times New Roman" w:hAnsi="Times New Roman" w:cs="Times New Roman"/>
          <w:b/>
          <w:sz w:val="24"/>
          <w:szCs w:val="24"/>
        </w:rPr>
        <w:t>контактне зараження</w:t>
      </w:r>
      <w:r w:rsidRPr="00A51148">
        <w:rPr>
          <w:rFonts w:ascii="Times New Roman" w:hAnsi="Times New Roman" w:cs="Times New Roman"/>
          <w:sz w:val="24"/>
          <w:szCs w:val="24"/>
        </w:rPr>
        <w:t xml:space="preserve"> спостерігається переважно у дітей до 1-го року. Під час спалахів інфекції у дитячих закладах, в тому числі і лікарнях, пологових будинках, виявляються грубі порушення протиепідемічного режиму та правил гі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ієни.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</w:rPr>
        <w:t>Чинниками передачі</w:t>
      </w:r>
      <w:r w:rsidRPr="00A51148">
        <w:rPr>
          <w:rFonts w:ascii="Times New Roman" w:hAnsi="Times New Roman" w:cs="Times New Roman"/>
          <w:sz w:val="24"/>
          <w:szCs w:val="24"/>
        </w:rPr>
        <w:t xml:space="preserve"> у такому випадку є забруднені руки медичного персоналу або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ів та предмети догляду за дитиною. </w:t>
      </w:r>
      <w:r w:rsidRPr="0016758A">
        <w:rPr>
          <w:rFonts w:ascii="Times New Roman" w:hAnsi="Times New Roman" w:cs="Times New Roman"/>
          <w:i/>
          <w:sz w:val="24"/>
          <w:szCs w:val="24"/>
        </w:rPr>
        <w:t>Внутрішньо лікарняний сальмонельоз</w:t>
      </w:r>
      <w:r w:rsidRPr="00A51148">
        <w:rPr>
          <w:rFonts w:ascii="Times New Roman" w:hAnsi="Times New Roman" w:cs="Times New Roman"/>
          <w:sz w:val="24"/>
          <w:szCs w:val="24"/>
        </w:rPr>
        <w:t xml:space="preserve">, викликається переважно шпитальними штамами </w:t>
      </w:r>
      <w:r w:rsidRPr="0016758A">
        <w:rPr>
          <w:rFonts w:ascii="Times New Roman" w:hAnsi="Times New Roman" w:cs="Times New Roman"/>
          <w:b/>
          <w:sz w:val="24"/>
          <w:szCs w:val="24"/>
        </w:rPr>
        <w:t>(S.Typhimurium),</w:t>
      </w:r>
      <w:r w:rsidRPr="00A51148">
        <w:rPr>
          <w:rFonts w:ascii="Times New Roman" w:hAnsi="Times New Roman" w:cs="Times New Roman"/>
          <w:sz w:val="24"/>
          <w:szCs w:val="24"/>
        </w:rPr>
        <w:t xml:space="preserve"> резистентними до антибактеріальної терапії та навколишнього середовища.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 спалахи достатньо контагіозні, легко поширюються і відзначаються тяжким клінічним перебігом. </w:t>
      </w: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Сальмонельоз </w:t>
      </w:r>
      <w:r w:rsidRPr="0016758A">
        <w:rPr>
          <w:rFonts w:ascii="Times New Roman" w:hAnsi="Times New Roman" w:cs="Times New Roman"/>
          <w:b/>
          <w:sz w:val="24"/>
          <w:szCs w:val="24"/>
        </w:rPr>
        <w:t>реєструється протягом усього року</w:t>
      </w:r>
      <w:r w:rsidRPr="00A511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Максимальна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кількість захворювання, зумовлених реалізацією аліментарного шляху інфікування, припадає на </w:t>
      </w:r>
      <w:r w:rsidRPr="0016758A">
        <w:rPr>
          <w:rFonts w:ascii="Times New Roman" w:hAnsi="Times New Roman" w:cs="Times New Roman"/>
          <w:b/>
          <w:sz w:val="24"/>
          <w:szCs w:val="24"/>
        </w:rPr>
        <w:t>липень-серпень.</w:t>
      </w:r>
      <w:r w:rsidRPr="00A51148">
        <w:rPr>
          <w:rFonts w:ascii="Times New Roman" w:hAnsi="Times New Roman" w:cs="Times New Roman"/>
          <w:sz w:val="24"/>
          <w:szCs w:val="24"/>
        </w:rPr>
        <w:t xml:space="preserve"> В осередках інфекції серед дітей раннього віку зустрічаються переважно клінічно маніфестний сальмонельоз, тоді як у старших - відмічається значна частота бактеріоносійства, субклінічних і стертих форм хвороби. </w:t>
      </w:r>
    </w:p>
    <w:p w:rsidR="0016758A" w:rsidRDefault="0016758A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758A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758A">
        <w:rPr>
          <w:rFonts w:ascii="Times New Roman" w:hAnsi="Times New Roman" w:cs="Times New Roman"/>
          <w:b/>
          <w:sz w:val="24"/>
          <w:szCs w:val="24"/>
        </w:rPr>
        <w:lastRenderedPageBreak/>
        <w:t>Патогенез: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Необхідною умовою виникнення інфекційного процесу є проникнення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організм </w:t>
      </w:r>
      <w:r w:rsidRPr="00C56DD6">
        <w:rPr>
          <w:rFonts w:ascii="Times New Roman" w:hAnsi="Times New Roman" w:cs="Times New Roman"/>
          <w:b/>
          <w:sz w:val="24"/>
          <w:szCs w:val="24"/>
        </w:rPr>
        <w:t xml:space="preserve">достатньої кількості збудника.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Варіант інфекційного процесу залежить від багатьох </w:t>
      </w:r>
      <w:r w:rsidRPr="00C56DD6">
        <w:rPr>
          <w:rFonts w:ascii="Times New Roman" w:hAnsi="Times New Roman" w:cs="Times New Roman"/>
          <w:b/>
          <w:sz w:val="24"/>
          <w:szCs w:val="24"/>
          <w:lang w:val="uk-UA"/>
        </w:rPr>
        <w:t>чинників</w:t>
      </w: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, таких як вік дитини, величини інфікуючої дози, генетично детермінованих особливостей імунної системи, фонової неспецифічної резистентності організму, функціональних особливостей різних відділів травного тракту, стану кишкового біоценозу.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51148">
        <w:rPr>
          <w:rFonts w:ascii="Times New Roman" w:hAnsi="Times New Roman" w:cs="Times New Roman"/>
          <w:sz w:val="24"/>
          <w:szCs w:val="24"/>
        </w:rPr>
        <w:t xml:space="preserve">Збудник сальмонельозу проникає у організм </w:t>
      </w:r>
      <w:r w:rsidRPr="00C56DD6">
        <w:rPr>
          <w:rFonts w:ascii="Times New Roman" w:hAnsi="Times New Roman" w:cs="Times New Roman"/>
          <w:b/>
          <w:sz w:val="24"/>
          <w:szCs w:val="24"/>
        </w:rPr>
        <w:t>через рот</w:t>
      </w:r>
      <w:r w:rsidRPr="00A51148">
        <w:rPr>
          <w:rFonts w:ascii="Times New Roman" w:hAnsi="Times New Roman" w:cs="Times New Roman"/>
          <w:sz w:val="24"/>
          <w:szCs w:val="24"/>
        </w:rPr>
        <w:t xml:space="preserve"> і зустрічається у травному каналі із захисними бар’єрами слизової оболонки.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У випадку аліментарного зараження, яке супроводжується масивним інфікуванням, значна кількість збудника руйнується під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ією бактерицидних властивостей шлункового соку, що призводить до вивільнення ендотоксину. Сальмонели, які подолали шлунковий бар’єр, потрапляють у верхні відділи тонкої кишки, де під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ією кишкового вмісту та антагоністичній дії нормальної мікрофлори загибель сальмонел продовжується. </w:t>
      </w:r>
      <w:r w:rsidRPr="00C56DD6">
        <w:rPr>
          <w:rFonts w:ascii="Times New Roman" w:hAnsi="Times New Roman" w:cs="Times New Roman"/>
          <w:b/>
          <w:sz w:val="24"/>
          <w:szCs w:val="24"/>
        </w:rPr>
        <w:t>Ендотоксин,</w:t>
      </w:r>
      <w:r w:rsidRPr="00A51148">
        <w:rPr>
          <w:rFonts w:ascii="Times New Roman" w:hAnsi="Times New Roman" w:cs="Times New Roman"/>
          <w:sz w:val="24"/>
          <w:szCs w:val="24"/>
        </w:rPr>
        <w:t xml:space="preserve"> що вивільнився в шлунку та </w:t>
      </w:r>
      <w:r w:rsidRPr="00C56DD6">
        <w:rPr>
          <w:rFonts w:ascii="Times New Roman" w:hAnsi="Times New Roman" w:cs="Times New Roman"/>
          <w:b/>
          <w:sz w:val="24"/>
          <w:szCs w:val="24"/>
        </w:rPr>
        <w:t>тонкій кишці</w:t>
      </w:r>
      <w:r w:rsidRPr="00A51148">
        <w:rPr>
          <w:rFonts w:ascii="Times New Roman" w:hAnsi="Times New Roman" w:cs="Times New Roman"/>
          <w:sz w:val="24"/>
          <w:szCs w:val="24"/>
        </w:rPr>
        <w:t xml:space="preserve"> всмоктується у кров і зумовлює прояви загальної інтоксикації, ураження судинно-нервового апарату (параліч вазомоторних центрів,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ідвищення проникності капілярів, розлади геодинаміки) локальні зміни слизової оболонки травного каналу. Під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ією </w:t>
      </w:r>
      <w:r w:rsidRPr="00C56DD6">
        <w:rPr>
          <w:rFonts w:ascii="Times New Roman" w:hAnsi="Times New Roman" w:cs="Times New Roman"/>
          <w:b/>
          <w:sz w:val="24"/>
          <w:szCs w:val="24"/>
        </w:rPr>
        <w:t xml:space="preserve">ендотоксину </w:t>
      </w:r>
      <w:r w:rsidR="00C56DD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A51148">
        <w:rPr>
          <w:rFonts w:ascii="Times New Roman" w:hAnsi="Times New Roman" w:cs="Times New Roman"/>
          <w:sz w:val="24"/>
          <w:szCs w:val="24"/>
        </w:rPr>
        <w:t xml:space="preserve">озвивається </w:t>
      </w:r>
      <w:r w:rsidRPr="00C56DD6">
        <w:rPr>
          <w:rFonts w:ascii="Times New Roman" w:hAnsi="Times New Roman" w:cs="Times New Roman"/>
          <w:b/>
          <w:sz w:val="24"/>
          <w:szCs w:val="24"/>
        </w:rPr>
        <w:t>діарейний синдром</w:t>
      </w:r>
      <w:r w:rsidRPr="00A51148">
        <w:rPr>
          <w:rFonts w:ascii="Times New Roman" w:hAnsi="Times New Roman" w:cs="Times New Roman"/>
          <w:sz w:val="24"/>
          <w:szCs w:val="24"/>
        </w:rPr>
        <w:t xml:space="preserve"> і надмірна втрата води та електролітів з наявною токсемією проявляється типовою клінічною картиною харчової токсикоінфекції.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Якщо у тонкій кишці сальмонели подолали апікальний слиз ентероцитів та міжепітеліальний фібропектин і проникли углиб слизової оболонки, мезентеріальні лімфовузли, то на шляху їх поширення стоять макрофаги. </w:t>
      </w:r>
      <w:r w:rsidRPr="00A51148">
        <w:rPr>
          <w:rFonts w:ascii="Times New Roman" w:hAnsi="Times New Roman" w:cs="Times New Roman"/>
          <w:sz w:val="24"/>
          <w:szCs w:val="24"/>
        </w:rPr>
        <w:t>У випадку функціональної нездатності макрофагів повний лізис сальмонел не наступа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У таких випадках часто спостерігається навіть розмноження сальмонел у макрофагальних клітинах, що, очевидно, і є головним механізмом формування бактерійемії. Сальмонели розносяться по всьому організму і фіксуються макрофагами гістіоретикулярної тканини, де збудник розмножується та накопичується з формуванням проліферативного, або гнійного запалення в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ізних органах.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 xml:space="preserve">Внутрішньоклітинне паразитування сальмонел призводить до тривалої персистенції збудника в організмі. Таким чином,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ізні клінічні форми сальмонельозу перш за все пов’язані із функціональним станом неспецифічних та специфічних механізмів імунної відповіді організму. Поряд з цим, </w:t>
      </w:r>
      <w:r w:rsidRPr="00C56DD6">
        <w:rPr>
          <w:rFonts w:ascii="Times New Roman" w:hAnsi="Times New Roman" w:cs="Times New Roman"/>
          <w:b/>
          <w:sz w:val="24"/>
          <w:szCs w:val="24"/>
        </w:rPr>
        <w:t>немаловажне значення має і вірулентність самого збудника та інфікуюча доза.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D6" w:rsidRDefault="00C56DD6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</w:rPr>
        <w:t>Клініка: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C56DD6">
        <w:rPr>
          <w:rFonts w:ascii="Times New Roman" w:hAnsi="Times New Roman" w:cs="Times New Roman"/>
          <w:b/>
          <w:sz w:val="24"/>
          <w:szCs w:val="24"/>
        </w:rPr>
        <w:t xml:space="preserve">Інкубаційний </w:t>
      </w:r>
      <w:r w:rsidRPr="00A51148">
        <w:rPr>
          <w:rFonts w:ascii="Times New Roman" w:hAnsi="Times New Roman" w:cs="Times New Roman"/>
          <w:sz w:val="24"/>
          <w:szCs w:val="24"/>
        </w:rPr>
        <w:t xml:space="preserve">період триває від </w:t>
      </w:r>
      <w:r w:rsidRPr="0060694C">
        <w:rPr>
          <w:rFonts w:ascii="Times New Roman" w:hAnsi="Times New Roman" w:cs="Times New Roman"/>
          <w:b/>
          <w:sz w:val="24"/>
          <w:szCs w:val="24"/>
        </w:rPr>
        <w:t>2-3 годин</w:t>
      </w:r>
      <w:r w:rsidRPr="00A51148">
        <w:rPr>
          <w:rFonts w:ascii="Times New Roman" w:hAnsi="Times New Roman" w:cs="Times New Roman"/>
          <w:sz w:val="24"/>
          <w:szCs w:val="24"/>
        </w:rPr>
        <w:t xml:space="preserve"> (при аліментарному шляху передачі) до </w:t>
      </w:r>
      <w:r w:rsidRPr="0060694C">
        <w:rPr>
          <w:rFonts w:ascii="Times New Roman" w:hAnsi="Times New Roman" w:cs="Times New Roman"/>
          <w:b/>
          <w:sz w:val="24"/>
          <w:szCs w:val="24"/>
        </w:rPr>
        <w:t>5-7 днів</w:t>
      </w:r>
      <w:r w:rsidRPr="00A51148">
        <w:rPr>
          <w:rFonts w:ascii="Times New Roman" w:hAnsi="Times New Roman" w:cs="Times New Roman"/>
          <w:sz w:val="24"/>
          <w:szCs w:val="24"/>
        </w:rPr>
        <w:t xml:space="preserve"> (контактно-побутовий шлях передачі). </w:t>
      </w:r>
      <w:proofErr w:type="gramEnd"/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Клінічний перебіг сальмонельозу різниться поліморфізмом, що дозволяє виділяюти слідуючі його форми: шлунково-кишкова, тифоподібна, септична, грипоподібна, стерта та безсимптомна. </w:t>
      </w:r>
      <w:r w:rsidRPr="00C56DD6">
        <w:rPr>
          <w:rFonts w:ascii="Times New Roman" w:hAnsi="Times New Roman" w:cs="Times New Roman"/>
          <w:b/>
          <w:sz w:val="24"/>
          <w:szCs w:val="24"/>
        </w:rPr>
        <w:t>Шлунково-кишкова</w:t>
      </w:r>
      <w:r w:rsidRPr="00A51148">
        <w:rPr>
          <w:rFonts w:ascii="Times New Roman" w:hAnsi="Times New Roman" w:cs="Times New Roman"/>
          <w:sz w:val="24"/>
          <w:szCs w:val="24"/>
        </w:rPr>
        <w:t xml:space="preserve"> форма зустрічається майже у 90% випадків і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проявляється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у вигляді </w:t>
      </w:r>
      <w:r w:rsidRPr="00C56DD6">
        <w:rPr>
          <w:rFonts w:ascii="Times New Roman" w:hAnsi="Times New Roman" w:cs="Times New Roman"/>
          <w:b/>
          <w:sz w:val="24"/>
          <w:szCs w:val="24"/>
        </w:rPr>
        <w:t>гастриту, ентериту, коліту, гастроентероколіту, ентероколіту.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</w:rPr>
        <w:t>Гастрит, ентерит, гастроентерит зустрічається переважно у дітей віком до 3 рокі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</w:rPr>
        <w:t>Початок хвороби</w:t>
      </w:r>
      <w:r w:rsidRPr="00A51148">
        <w:rPr>
          <w:rFonts w:ascii="Times New Roman" w:hAnsi="Times New Roman" w:cs="Times New Roman"/>
          <w:sz w:val="24"/>
          <w:szCs w:val="24"/>
        </w:rPr>
        <w:t xml:space="preserve"> гострий, нудота, блювота, розлитий біль у животі (патогенетично характеризує аліментарний шлях передачі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вивільнення ендотоксину у шлунку). Швидко зявляється пронос, випорожнення 3-5 разів на добу, калові маси водянисті з домішками слизу. Відмічається симптоматика </w:t>
      </w:r>
      <w:r w:rsidRPr="00C56DD6">
        <w:rPr>
          <w:rFonts w:ascii="Times New Roman" w:hAnsi="Times New Roman" w:cs="Times New Roman"/>
          <w:b/>
          <w:sz w:val="24"/>
          <w:szCs w:val="24"/>
        </w:rPr>
        <w:t>загальної інтоксикації</w:t>
      </w:r>
      <w:r w:rsidRPr="00A51148">
        <w:rPr>
          <w:rFonts w:ascii="Times New Roman" w:hAnsi="Times New Roman" w:cs="Times New Roman"/>
          <w:sz w:val="24"/>
          <w:szCs w:val="24"/>
        </w:rPr>
        <w:t xml:space="preserve"> – головний біль, нездужання, млявість, симптоми нейротоксикозу - гіпертермія, розлади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>ідомості, судоми. Тривалість хвороби 5-7 дні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, період реконвалесценції може затягуватися до 2-3 тижнів.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</w:rPr>
        <w:t>Гастроентероколіт, ентероколіт</w:t>
      </w:r>
      <w:r w:rsidRPr="00A51148">
        <w:rPr>
          <w:rFonts w:ascii="Times New Roman" w:hAnsi="Times New Roman" w:cs="Times New Roman"/>
          <w:sz w:val="24"/>
          <w:szCs w:val="24"/>
        </w:rPr>
        <w:t xml:space="preserve"> найчастіше зустрічається у дітей раннього віку. Відмічається поступовість розвитку хвороби з наростання </w:t>
      </w:r>
      <w:r w:rsidRPr="00C56DD6">
        <w:rPr>
          <w:rFonts w:ascii="Times New Roman" w:hAnsi="Times New Roman" w:cs="Times New Roman"/>
          <w:b/>
          <w:sz w:val="24"/>
          <w:szCs w:val="24"/>
        </w:rPr>
        <w:t>інтоксикації та проносу</w:t>
      </w:r>
      <w:r w:rsidRPr="00A51148">
        <w:rPr>
          <w:rFonts w:ascii="Times New Roman" w:hAnsi="Times New Roman" w:cs="Times New Roman"/>
          <w:sz w:val="24"/>
          <w:szCs w:val="24"/>
        </w:rPr>
        <w:t xml:space="preserve">. Кал з перших днів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значну кількість </w:t>
      </w:r>
      <w:r w:rsidRPr="00C56DD6">
        <w:rPr>
          <w:rFonts w:ascii="Times New Roman" w:hAnsi="Times New Roman" w:cs="Times New Roman"/>
          <w:b/>
          <w:sz w:val="24"/>
          <w:szCs w:val="24"/>
        </w:rPr>
        <w:t>слизу інколи кров</w:t>
      </w:r>
      <w:r w:rsidRPr="00A51148">
        <w:rPr>
          <w:rFonts w:ascii="Times New Roman" w:hAnsi="Times New Roman" w:cs="Times New Roman"/>
          <w:sz w:val="24"/>
          <w:szCs w:val="24"/>
        </w:rPr>
        <w:t xml:space="preserve"> (симптоми дистального коліту із утягуванням у процес товстої кишки). Колі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калових мас може ставати зеленим і </w:t>
      </w:r>
      <w:r w:rsidRPr="00C56DD6">
        <w:rPr>
          <w:rFonts w:ascii="Times New Roman" w:hAnsi="Times New Roman" w:cs="Times New Roman"/>
          <w:b/>
          <w:sz w:val="24"/>
          <w:szCs w:val="24"/>
        </w:rPr>
        <w:t>нагадувати “болотну твань”.</w:t>
      </w:r>
      <w:r w:rsidRPr="00A51148">
        <w:rPr>
          <w:rFonts w:ascii="Times New Roman" w:hAnsi="Times New Roman" w:cs="Times New Roman"/>
          <w:sz w:val="24"/>
          <w:szCs w:val="24"/>
        </w:rPr>
        <w:t xml:space="preserve"> Температурна реакція доволі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ійка (7-10 днів), блювота не часта, але стійка. Може збільшуватися печінка. Поряд із симптомами токсикозу відмічаються ознаки зневоднення (загострені риси </w:t>
      </w:r>
      <w:r w:rsidRPr="00A51148">
        <w:rPr>
          <w:rFonts w:ascii="Times New Roman" w:hAnsi="Times New Roman" w:cs="Times New Roman"/>
          <w:sz w:val="24"/>
          <w:szCs w:val="24"/>
        </w:rPr>
        <w:lastRenderedPageBreak/>
        <w:t xml:space="preserve">обличчя, западає тім’ячко). Подібна клініка утримується майже 8-9 днів, незважаючи на адекватну загальному стану патогенетичну терапію. Тривалість даної форми хвороби 2-3 тижні.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</w:rPr>
        <w:t>Тифоподібна форма</w:t>
      </w:r>
      <w:r w:rsidRPr="00A51148">
        <w:rPr>
          <w:rFonts w:ascii="Times New Roman" w:hAnsi="Times New Roman" w:cs="Times New Roman"/>
          <w:sz w:val="24"/>
          <w:szCs w:val="24"/>
        </w:rPr>
        <w:t xml:space="preserve"> сальмонельозу зустрічається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ідко, протікає тяжко і може клінічно нагадувати черевний тиф. Розвивається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генералізації сальмонельозної інфекції. Характеризується проявами загальної інтоксикації, гепатолієнальним синдромом, метеоризмом. Можливий екзантемний синдром (розеольозний або еритематозний висип), порушення серцево-судинної системи (брадикардія, тахікардія). </w:t>
      </w:r>
    </w:p>
    <w:p w:rsidR="00C56DD6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  <w:lang w:val="uk-UA"/>
        </w:rPr>
        <w:t>Грипоподібна форма</w:t>
      </w: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характеризується незначним підвищенням температури тіла, явищами інтоксикації, катаральними явищами у зіві, кашлем, кон’юнктивітом. Шлункові розлади частіше відсутні.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DD6">
        <w:rPr>
          <w:rFonts w:ascii="Times New Roman" w:hAnsi="Times New Roman" w:cs="Times New Roman"/>
          <w:b/>
          <w:sz w:val="24"/>
          <w:szCs w:val="24"/>
          <w:lang w:val="uk-UA"/>
        </w:rPr>
        <w:t>Септична форма</w:t>
      </w:r>
      <w:r w:rsidRPr="00C56DD6">
        <w:rPr>
          <w:rFonts w:ascii="Times New Roman" w:hAnsi="Times New Roman" w:cs="Times New Roman"/>
          <w:sz w:val="24"/>
          <w:szCs w:val="24"/>
          <w:lang w:val="uk-UA"/>
        </w:rPr>
        <w:t xml:space="preserve"> сальмонельозу перебігає у вигляді септицемії та септикопіємії здебільшого у дітей перших місяців життя та новонароджених. </w:t>
      </w:r>
      <w:r w:rsidRPr="00441841">
        <w:rPr>
          <w:rFonts w:ascii="Times New Roman" w:hAnsi="Times New Roman" w:cs="Times New Roman"/>
          <w:sz w:val="24"/>
          <w:szCs w:val="24"/>
          <w:lang w:val="uk-UA"/>
        </w:rPr>
        <w:t xml:space="preserve">Характеризується високою ремітуючою гарячкою, значним порушенням загального стану, утворенням метастатичних гнійних вогнищ: остеомієліт, менінгіт, отит, артрит, абсцес мозку, легенів. </w:t>
      </w:r>
      <w:r w:rsidRPr="00A51148">
        <w:rPr>
          <w:rFonts w:ascii="Times New Roman" w:hAnsi="Times New Roman" w:cs="Times New Roman"/>
          <w:sz w:val="24"/>
          <w:szCs w:val="24"/>
        </w:rPr>
        <w:t xml:space="preserve">Перебіг даної форми тривалий. </w:t>
      </w:r>
      <w:r w:rsidRPr="0060694C">
        <w:rPr>
          <w:rFonts w:ascii="Times New Roman" w:hAnsi="Times New Roman" w:cs="Times New Roman"/>
          <w:b/>
          <w:sz w:val="24"/>
          <w:szCs w:val="24"/>
        </w:rPr>
        <w:t>Екстраінтестинальний сальмонельоз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проявляється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специфічним гнійним запальним процесом в окремих органах (остеомієліт, менінгіт, артрит). Клінічні симптоми ураження травного каналу при цьому не відмічаються. </w:t>
      </w:r>
      <w:r w:rsidRPr="0060694C">
        <w:rPr>
          <w:rFonts w:ascii="Times New Roman" w:hAnsi="Times New Roman" w:cs="Times New Roman"/>
          <w:b/>
          <w:sz w:val="24"/>
          <w:szCs w:val="24"/>
        </w:rPr>
        <w:t>Діагноз установлюється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  <w:r w:rsidRPr="0060694C">
        <w:rPr>
          <w:rFonts w:ascii="Times New Roman" w:hAnsi="Times New Roman" w:cs="Times New Roman"/>
          <w:b/>
          <w:sz w:val="24"/>
          <w:szCs w:val="24"/>
        </w:rPr>
        <w:t xml:space="preserve">бактеріологічним </w:t>
      </w:r>
      <w:proofErr w:type="gramStart"/>
      <w:r w:rsidRPr="0060694C">
        <w:rPr>
          <w:rFonts w:ascii="Times New Roman" w:hAnsi="Times New Roman" w:cs="Times New Roman"/>
          <w:b/>
          <w:sz w:val="24"/>
          <w:szCs w:val="24"/>
        </w:rPr>
        <w:t>досл</w:t>
      </w:r>
      <w:proofErr w:type="gramEnd"/>
      <w:r w:rsidRPr="0060694C">
        <w:rPr>
          <w:rFonts w:ascii="Times New Roman" w:hAnsi="Times New Roman" w:cs="Times New Roman"/>
          <w:b/>
          <w:sz w:val="24"/>
          <w:szCs w:val="24"/>
        </w:rPr>
        <w:t>ідженням</w:t>
      </w:r>
      <w:r w:rsidRPr="00A5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Стерта форма</w:t>
      </w:r>
      <w:r w:rsidRPr="00A51148">
        <w:rPr>
          <w:rFonts w:ascii="Times New Roman" w:hAnsi="Times New Roman" w:cs="Times New Roman"/>
          <w:sz w:val="24"/>
          <w:szCs w:val="24"/>
        </w:rPr>
        <w:t xml:space="preserve"> сальмонельозу спостерігається у дітей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старшого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віку. Загальний стан порушений незначно, випорожнення 3-4 разів за добу,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 патологічних домішок.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Безсимптомна форма</w:t>
      </w:r>
      <w:r w:rsidRPr="00A51148">
        <w:rPr>
          <w:rFonts w:ascii="Times New Roman" w:hAnsi="Times New Roman" w:cs="Times New Roman"/>
          <w:sz w:val="24"/>
          <w:szCs w:val="24"/>
        </w:rPr>
        <w:t xml:space="preserve"> виявляється шляхом бактеріологічного та серологічного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ідження в осередку інфекції. У новонароджених сальмонельоз часто проявляється токсикозсептичним станом, який клінічно нічим не відрізняється від подібного стану іншої етіології.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1841">
        <w:rPr>
          <w:rFonts w:ascii="Times New Roman" w:hAnsi="Times New Roman" w:cs="Times New Roman"/>
          <w:sz w:val="24"/>
          <w:szCs w:val="24"/>
          <w:lang w:val="uk-UA"/>
        </w:rPr>
        <w:t xml:space="preserve">Діагностику полегшують бактеріологічні обстеження. Слід зазначити, що сальмонелам властивий нозопаразитизм (нашарування на інші соматичні та інфекційні хвороби). </w:t>
      </w:r>
    </w:p>
    <w:p w:rsidR="0060694C" w:rsidRDefault="00606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51148" w:rsidRPr="0060694C">
        <w:rPr>
          <w:rFonts w:ascii="Times New Roman" w:hAnsi="Times New Roman" w:cs="Times New Roman"/>
          <w:sz w:val="24"/>
          <w:szCs w:val="24"/>
          <w:lang w:val="uk-UA"/>
        </w:rPr>
        <w:t xml:space="preserve">Клінічними особливостями сальмонельозу у дітей перших 10 днів життя є нормальна температура тіла, відсутність блювання та виражений гепатолієнальний синдром, швидкий розвиток токсикозу з ексикозом. </w:t>
      </w:r>
      <w:r w:rsidR="00A51148" w:rsidRPr="00441841">
        <w:rPr>
          <w:rFonts w:ascii="Times New Roman" w:hAnsi="Times New Roman" w:cs="Times New Roman"/>
          <w:sz w:val="24"/>
          <w:szCs w:val="24"/>
          <w:lang w:val="uk-UA"/>
        </w:rPr>
        <w:t xml:space="preserve">У віці старше 10 днів хвороба має гострий початок, підвищується температура тіла, збільшується печінка та селезінка, повторне блювання, часті зригування, рідкі випорожнення зі слизом та зеленню. </w:t>
      </w:r>
    </w:p>
    <w:p w:rsidR="0060694C" w:rsidRDefault="00606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51148" w:rsidRPr="0060694C">
        <w:rPr>
          <w:rFonts w:ascii="Times New Roman" w:hAnsi="Times New Roman" w:cs="Times New Roman"/>
          <w:sz w:val="24"/>
          <w:szCs w:val="24"/>
          <w:lang w:val="uk-UA"/>
        </w:rPr>
        <w:t xml:space="preserve">Однією із проблем дитячих інфекцій є </w:t>
      </w:r>
      <w:r w:rsidR="00A51148" w:rsidRPr="0060694C">
        <w:rPr>
          <w:rFonts w:ascii="Times New Roman" w:hAnsi="Times New Roman" w:cs="Times New Roman"/>
          <w:b/>
          <w:sz w:val="24"/>
          <w:szCs w:val="24"/>
          <w:lang w:val="uk-UA"/>
        </w:rPr>
        <w:t>госпітальний сальмонельоз</w:t>
      </w:r>
      <w:r w:rsidR="00A51148" w:rsidRPr="0060694C">
        <w:rPr>
          <w:rFonts w:ascii="Times New Roman" w:hAnsi="Times New Roman" w:cs="Times New Roman"/>
          <w:sz w:val="24"/>
          <w:szCs w:val="24"/>
          <w:lang w:val="uk-UA"/>
        </w:rPr>
        <w:t xml:space="preserve">, який характеризується стійкістю збудників до антибіотиків, нечутливістю до типових бактеріофагів та навколишнього середовища і дезинфікуючих засобів. </w:t>
      </w:r>
      <w:r w:rsidR="00A51148" w:rsidRPr="00A51148">
        <w:rPr>
          <w:rFonts w:ascii="Times New Roman" w:hAnsi="Times New Roman" w:cs="Times New Roman"/>
          <w:sz w:val="24"/>
          <w:szCs w:val="24"/>
        </w:rPr>
        <w:t xml:space="preserve">При ньому спостерігається повільний розвиток хвороби, торпідний перебіг, тяжка клінічна картина з тривалою інтоксикацією. </w:t>
      </w:r>
    </w:p>
    <w:p w:rsidR="0060694C" w:rsidRDefault="00606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>Ускладнення:</w:t>
      </w:r>
      <w:r w:rsidRPr="00A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A51148">
        <w:rPr>
          <w:rFonts w:ascii="Times New Roman" w:hAnsi="Times New Roman" w:cs="Times New Roman"/>
          <w:sz w:val="24"/>
          <w:szCs w:val="24"/>
        </w:rPr>
        <w:t>У б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ільшості випадків перебіг сальмонельозу відбувається без ускладнень. У важких випадках він може бути причиною розвитку інфекційно-токсичного шоку, ДВЗ-синдрому, гострої ниркової недостатності, токсикоз-септичного гепатиту, інфекційно-алергічного міокардиту, дисбактеріозу. Інколи може розвиватися реактивний артрит.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ісля перенесеного сальмонельозу на протязі тривалого часу може зберігатися функціональна недостатність травного тракту, дисбактеріоз кишечника. </w:t>
      </w: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</w:rPr>
        <w:t xml:space="preserve">Прогноз </w:t>
      </w:r>
      <w:r w:rsidRPr="00A51148">
        <w:rPr>
          <w:rFonts w:ascii="Times New Roman" w:hAnsi="Times New Roman" w:cs="Times New Roman"/>
          <w:sz w:val="24"/>
          <w:szCs w:val="24"/>
        </w:rPr>
        <w:t>при сальмонельоз</w:t>
      </w:r>
      <w:r w:rsidR="0060694C">
        <w:rPr>
          <w:rFonts w:ascii="Times New Roman" w:hAnsi="Times New Roman" w:cs="Times New Roman"/>
          <w:sz w:val="24"/>
          <w:szCs w:val="24"/>
        </w:rPr>
        <w:t xml:space="preserve">і найчастіше сприятливий, за 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A51148">
        <w:rPr>
          <w:rFonts w:ascii="Times New Roman" w:hAnsi="Times New Roman" w:cs="Times New Roman"/>
          <w:sz w:val="24"/>
          <w:szCs w:val="24"/>
        </w:rPr>
        <w:t xml:space="preserve">нятком новонароджених та дітей раннього віку, особливо у випадках нашарування інтеркурентних інфекцій. </w:t>
      </w:r>
    </w:p>
    <w:p w:rsidR="0060694C" w:rsidRDefault="00606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6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Діагностика:</w:t>
      </w:r>
      <w:r w:rsidRPr="006069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6C07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sz w:val="24"/>
          <w:szCs w:val="24"/>
          <w:lang w:val="uk-UA"/>
        </w:rPr>
        <w:t xml:space="preserve">Ґрунтується на клініко-епідеміологічних даних та специфічних лабораторних дослідженнях – бактеріологічних та серологічних. </w:t>
      </w:r>
      <w:r w:rsidRPr="00A51148">
        <w:rPr>
          <w:rFonts w:ascii="Times New Roman" w:hAnsi="Times New Roman" w:cs="Times New Roman"/>
          <w:sz w:val="24"/>
          <w:szCs w:val="24"/>
        </w:rPr>
        <w:t xml:space="preserve">Матеріалом для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ідження є випорожнення, блювотні маси, промивні води шлунку, кров, сеча. У випадку харчового зараження значну допомогу надає бактеріологічне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 xml:space="preserve">ідження продуктів харчування. Широко використовують також серологічні </w:t>
      </w:r>
      <w:proofErr w:type="gramStart"/>
      <w:r w:rsidRPr="00A5114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A51148">
        <w:rPr>
          <w:rFonts w:ascii="Times New Roman" w:hAnsi="Times New Roman" w:cs="Times New Roman"/>
          <w:sz w:val="24"/>
          <w:szCs w:val="24"/>
        </w:rPr>
        <w:t>ідження (РПГА), позитивний результат виявляється на 7-8 день і на 2-3 тиждень. Діагностичний титр від 1:180 до 1:320.</w:t>
      </w:r>
    </w:p>
    <w:p w:rsidR="0060694C" w:rsidRDefault="00606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60694C" w:rsidRDefault="00A51148" w:rsidP="00A51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69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Дизентерія бакте</w:t>
      </w:r>
      <w:r w:rsidR="0060694C" w:rsidRPr="0060694C">
        <w:rPr>
          <w:rFonts w:ascii="Times New Roman" w:hAnsi="Times New Roman" w:cs="Times New Roman"/>
          <w:b/>
          <w:sz w:val="28"/>
          <w:szCs w:val="28"/>
          <w:lang w:val="uk-UA"/>
        </w:rPr>
        <w:t>ріальна</w:t>
      </w:r>
      <w:r w:rsidRPr="0060694C">
        <w:rPr>
          <w:rFonts w:ascii="Times New Roman" w:hAnsi="Times New Roman" w:cs="Times New Roman"/>
          <w:b/>
          <w:sz w:val="28"/>
          <w:szCs w:val="28"/>
          <w:lang w:val="uk-UA"/>
        </w:rPr>
        <w:t>(dysenteria bacterialis)</w:t>
      </w:r>
    </w:p>
    <w:p w:rsidR="00A51148" w:rsidRPr="00606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Визначення: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Дизентерія бактеріальна (шигельо</w:t>
      </w:r>
      <w:r w:rsidR="0060694C" w:rsidRPr="0060694C">
        <w:rPr>
          <w:rFonts w:ascii="Times New Roman" w:hAnsi="Times New Roman" w:cs="Times New Roman"/>
          <w:b/>
          <w:sz w:val="24"/>
          <w:szCs w:val="24"/>
          <w:lang w:val="uk-UA"/>
        </w:rPr>
        <w:t>з)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 xml:space="preserve"> – гостра інфекційна хвороба,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що спричиняється бак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 xml:space="preserve">теріями роду шигел (Shigella) 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характеризується ураженням слизов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 xml:space="preserve">ої оболонки дистального відділу </w:t>
      </w: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товстої кишки,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інток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 xml:space="preserve">сикацією, частою та болючою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дефекацією, переймоподібни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 xml:space="preserve">м болем у животі, патологічними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домішками у випорожненнях (слиз, кров, гній).</w:t>
      </w:r>
    </w:p>
    <w:p w:rsidR="00A51148" w:rsidRPr="00606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Класифікація:</w:t>
      </w:r>
    </w:p>
    <w:p w:rsidR="00FA6C35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Тип  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Типові форми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Атипові: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Стерта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Диспепсична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Субклінічна</w:t>
      </w:r>
    </w:p>
    <w:p w:rsid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0694C">
        <w:rPr>
          <w:rFonts w:ascii="Times New Roman" w:hAnsi="Times New Roman" w:cs="Times New Roman"/>
          <w:sz w:val="24"/>
          <w:szCs w:val="24"/>
          <w:lang w:val="uk-UA"/>
        </w:rPr>
        <w:t>Гіпертоксичн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60694C" w:rsidRPr="0060694C" w:rsidRDefault="0060694C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4C">
        <w:rPr>
          <w:rFonts w:ascii="Times New Roman" w:hAnsi="Times New Roman" w:cs="Times New Roman"/>
          <w:b/>
          <w:sz w:val="24"/>
          <w:szCs w:val="24"/>
          <w:lang w:val="uk-UA"/>
        </w:rPr>
        <w:t>Тяжкість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Легка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Середньої тяжкості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а) з превалюванням токсичних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симптомів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б) з превалюванням місцевого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процесу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в) змішані форми</w:t>
      </w: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Показники тяжкості: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1).симптоми інтоксикації (менінго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енцефалічний синдром,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серцево-судинні розлади, синдром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порушеного обміну)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2) місцеві симптоми (хара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ктер і частота випорожнень, спонтанний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бі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ль у животі, випадіння слизової оболонки прямої кишки, зіяння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відхідника)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Перебіг</w:t>
      </w:r>
    </w:p>
    <w:p w:rsidR="00A51148" w:rsidRPr="00FA6C35" w:rsidRDefault="00FA6C35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Гострий(до 1 місяця)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-Затяжний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(до 3 місяців)</w:t>
      </w:r>
    </w:p>
    <w:p w:rsidR="00A51148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-Хронічний(довше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3 місяців):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А) безперервний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Б) рецидивуючий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Етіологія:</w:t>
      </w:r>
    </w:p>
    <w:p w:rsidR="00FA6C35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Збудниками шигельозу є бактерії ро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ду Shigella, які поділяються на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4 види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A6C35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1) S. Dysenteriae (група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А, серотипи 1-10), куди входять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шигели Григорєва-Шига, Штуцера-Шмітца, Ларджа-Сакса; 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 S.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Flexneri (група В, серотипи 1-6) з підтипом S.Newcastle; 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S.boudi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(група С, серотипи 1-15); </w:t>
      </w: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4) S.sonnei (група D).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Шигели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– це нерухомі грамвід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ємні палички, спор та капсул не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утворюють, стійкі у навколишньо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>му середовищі. У воді та молоці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зберігаються на протязі 3-10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діб, вологому грунті 40 діб, в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заморожених продуктах та льоді – 6 міся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ців. Під час кип’ятіння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гинуть миттєво.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Найбільш патогенними є ши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гели Григорєва-Шига, які здатні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продукувати екзотоксин, вс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і інші шигели продукують тільки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ендотоксин.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Епідеміологія: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Джерело інфекції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хворі на гост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ру дизентерію (особливо у перші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3 дні) та здорові носії бактерій. Н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ебезпечними є хворі на легкі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субклінічні форми хвороби із-за, в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більшості випадків, відсутності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адекватної терапії та ізоляції.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Шлях передачі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фекально-оральний, тому великого значення у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зараженні людини надається санітарно-гігієнічній її культурі.</w:t>
      </w: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Джерелом поширення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дизентерії мож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уть бути </w:t>
      </w:r>
      <w:r w:rsidR="00FA6C35" w:rsidRPr="00FA6C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мухи, заражені харчові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продукти та вода.</w:t>
      </w:r>
    </w:p>
    <w:p w:rsidR="00FA6C35" w:rsidRDefault="00FA6C35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Патогенез: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Зараження на дизентерію відбувається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через рот,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тривалість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нкубаційного періоду та тяжкіст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ь хвороби зумовлені інфекційною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дозою. Важливого значення у переб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ігу дизентерії придається стану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макроорганізму, місцевим захис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ним функціям травного тракту та загальному імунітету.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Після зараження певна кількіс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ть шигел гине у шлунку під дією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шлункового соку, лізоцим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у, протеолітичних ферментів, що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супроводжується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звільненням ендотоксину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та всмоктування його 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кров. Звільнений токсин виклика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FA6C35" w:rsidRPr="00FA6C35">
        <w:rPr>
          <w:rFonts w:ascii="Times New Roman" w:hAnsi="Times New Roman" w:cs="Times New Roman"/>
          <w:b/>
          <w:sz w:val="24"/>
          <w:szCs w:val="24"/>
          <w:lang w:val="uk-UA"/>
        </w:rPr>
        <w:t>токсемію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. Непошкоджені шигели потрапляють до </w:t>
      </w:r>
      <w:r w:rsidR="00FA6C35" w:rsidRPr="00FA6C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товстого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кишеч</w:t>
      </w:r>
      <w:r w:rsidR="00FA6C35" w:rsidRPr="00FA6C35">
        <w:rPr>
          <w:rFonts w:ascii="Times New Roman" w:hAnsi="Times New Roman" w:cs="Times New Roman"/>
          <w:b/>
          <w:sz w:val="24"/>
          <w:szCs w:val="24"/>
          <w:lang w:val="uk-UA"/>
        </w:rPr>
        <w:t>ника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і в його слизовій оболонці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починають розмножуватися з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формуванням локальної запальної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реакції слизової оболонки з утворенням геморагій, ерозій та виразок.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Під дією токсину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спостерігається ураження нервової, серцево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судинної систем та внутрішніх 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рганів. Поряд з цим порушується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мікроциркуляція в судинах головного мозку (нейротоксикоз) та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порушується іннервація тр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авного тракту, що призводить до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формування різних патологічних реф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лексів з боку слизової оболонки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(гіпермоторика кишечника з діарейн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им синдромом). Нейтралізація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вилучення токсину із організму зд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ійснюється печінкою, нирками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слизовою оболонкою кишечника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, що підсилює набряк останньої.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Явища дисбактеріозу на фоні дизенте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рії лише підсилюють запальні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дистрофічні явища слизової оболон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ки та явища аутоінтоксикації. 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випадку токсичних форм дизентері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ї у дітей часто спостерігається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обтяжений алергічний анам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нез, що пояснюється формуванням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гіперчутливості до антигенів ш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игел та розвитку тяжких проявів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нейр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отоксикозу, спастичного коліту.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Транзиторне носійство пояснюється проходженням збудника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дизентерії через усі відділи травного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тракту без відповідних реакцій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організму. При цілковитій загиб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елі шигел у шлунку з виділенням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токсину у верхніх відділах травно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го тракту клінічно проявляється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харчовою токсикоінфекцією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(гастритом, гастроентеритом). 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формуванні хронічної дизентерії 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вирішальне значення має знижена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імунологічна реактивність організму,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дисбактеріоз, наявність L-форм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шигел із зниженою патогенні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стю та вірулентністю, супер-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реінфекція іншими штамами шиге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л, порушення дієти та принципів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лікування.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Морфологічні зміни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слизової 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болонки при дизентерії найбільш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виражені у товстому кишечнику, о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собливо у сигмовидній та прямій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кишці. Локальне запалення характе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ризується стадійстю: катаральне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запалення, дифтеритичне запалення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, виразки, які можуть одночасно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поєднуватися (поліморфізм).</w:t>
      </w:r>
    </w:p>
    <w:p w:rsidR="00FA6C35" w:rsidRPr="00A51148" w:rsidRDefault="00FA6C35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FA6C35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Клініка:</w:t>
      </w:r>
    </w:p>
    <w:p w:rsidR="00D42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Інкубаційний період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триває від декількох годин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до 7 днів</w:t>
      </w:r>
      <w:r w:rsidR="00FA6C35">
        <w:rPr>
          <w:rFonts w:ascii="Times New Roman" w:hAnsi="Times New Roman" w:cs="Times New Roman"/>
          <w:sz w:val="24"/>
          <w:szCs w:val="24"/>
          <w:lang w:val="uk-UA"/>
        </w:rPr>
        <w:t xml:space="preserve"> (у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середньому </w:t>
      </w:r>
      <w:r w:rsidRPr="00FA6C35">
        <w:rPr>
          <w:rFonts w:ascii="Times New Roman" w:hAnsi="Times New Roman" w:cs="Times New Roman"/>
          <w:b/>
          <w:sz w:val="24"/>
          <w:szCs w:val="24"/>
          <w:lang w:val="uk-UA"/>
        </w:rPr>
        <w:t>2-3 дні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Початок хвор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>оби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гострий, відмічаються явища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інтоксикації, блювота, підвищує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ться температура тіла. У важких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випадках прояви нейротоксикозу із порушенням свідомості.</w:t>
      </w:r>
    </w:p>
    <w:p w:rsidR="00D42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Місцевий запальний процес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у товстій ки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шці проявляється розлитим,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переймоподібним болем у животі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та прискореними випорожненнями.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Пізніше біль локалізується у лівій зд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ухвинній ділянці, випереджує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супроводжує акт дефекації. Випоро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жнення на початку хвороби мають каловий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характер, потім кількіст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ь калових мас зменшується, а 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тяжких випадках вони відс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утні, виділяється мутний слиз 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прожилками крові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(“ректальний плювок”).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Чим більше дефекацій,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тим тяжчий перебіг дизентерії.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Паралельно зменшенню кількості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калових мас, наростає кількість болючих пози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вів на випорожнення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(тенезми)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із-за спастичного скороч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ення мязів прямої кишки. Інколи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цей спазм іррадіює у сечовий м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іхур, що призводить до затримки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сечовиділення. Часті тенезми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можуть призводити до випадіння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слизової оболонки прямої кишки. Іноді виникає па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рез зовнішнього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сфінктеру та зіяння проходу, з якого невпинно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виділяється слизово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гнійно-кровянистий кишковий вм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>іст.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Найбільш виражені клінічні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симптоми дизентерії у перші 3 дні хвороби. </w:t>
      </w:r>
    </w:p>
    <w:p w:rsidR="00A51148" w:rsidRPr="00A51148" w:rsidRDefault="00D42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Загальний стан тяжкий,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хворі змучені, лежать зігнувшись, шкіра суха, тургор знижений, язик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сухий, інколи вкритий брудним нальотом. Тони серця приглушені,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артеріальна гіпотензія. При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пальпації живіт болючий у лівій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половині, сигмовидна кишка у вигляді болючого тяжу, збільшені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печінка і селезінка. В периферійній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крові лейкоцитоз, нейтрофільоз,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ШОЕ прискорена.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Залежно від ступеня пр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оявів загальної інтоксикації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інтенсивності кишкового синд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рому розрізняють 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>типову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легку,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середньотяжку та тяжку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) і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атипову (субклінічну, стерту, ди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спепсичну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гіпертоксичну)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форми дизентерії.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Легка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шигел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ьозу характеризується незначним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порушенням загального стану ди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тини, температура субфебрильна,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інколи одноразове блювання, випорожнення рідкі з домішками слизу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та зелені, 5-8 разів на добу, носят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ь каловий характер, переймистий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біль під час дефекації.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Середньотяжка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гострий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початок хвороби, значні прояви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інтоксикації, температура 39-39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,5оС, чіткий колітичний синдром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(випорожнення втрачають каловий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характер, містять багато слизу,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кров), відмічаються тенезми, зіяння ануса.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Тяжка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раптовий п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очаток, різко виражені симптоми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інтоксикації, відразу,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або на слідуючий день постійний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переймоподібний біль у живот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і, часті випорожнення у вигляді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“ректального плювка”, параліч сфінктера прямої кишки.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Розрізняють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2 варіанти перебігу тяжкої форми дизентерії: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тип А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– коли переважає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загальна інтоксикація,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тип Б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– переважають прояви місцевих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кишкових уражень.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Стерта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дизентерії характе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ризується відсутністю загальної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інтоксикації та незначним колітични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м синдромом. Діагноз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підтверджується бактеріологічно.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Латентна (безсимптомна)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форма проявляється наявністю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дизентерійних паличок при бактер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іологічному дослідженні фекалій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та збільшенням титру протидизен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терійних антитіл за відсутності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клінічних ознак хвороби.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Хронічна дизентерія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тікає у вигляді безперервної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рецидивуючої форм. У першому ви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падку відмічається довготривала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дисфункція кишечника, тоді як у другому – випорожнення на деякий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час стають нормальними.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Бактеріоносійство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дизентерії не супроводжуєтьс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я кишковою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дисфункцією, озн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аки запалення слизової оболонки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(ректороманоскопія) та збільшення титру антитіл у крові відсутні.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Збудник виділяється бактеріологічно.</w:t>
      </w:r>
    </w:p>
    <w:p w:rsidR="00A51148" w:rsidRPr="00D42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Дизентерія у дітей раннього віку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– початок гострий, підвищення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температури тіла до 38-40оС, то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ксикоз з ураженням нервової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серцево-судинної системи.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У деякої частини дітей можливий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розвиток нейротоксикозу з п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орушенням свідомості, судомами,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розладами гемокоагуляції та г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еодинаміки. Випорожнення носять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ентероколітичний характер, іноді диспепсичний.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Кров 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випорожненнях частіше у вигляді прожилок,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тенезми рідко.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Клінічним еквівалентом тенезмів у немовлят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є неспокій, плач,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почервоніння обличчя. У новон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ароджених дітей дизентерія може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супроводжуватися ураженням інших 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органів (кон’юнктивіт, вагініт,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сепсис, менінгіт та інші).</w:t>
      </w:r>
    </w:p>
    <w:p w:rsidR="00D4294C" w:rsidRDefault="00D4294C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294C" w:rsidRPr="00D42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Ускладнення: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Випадіння слизової оболонки п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рямої кишки, кишкові кровотечі,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перфорація кишкових виразок з ро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звитком перитоніту, інвагінація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внаслідок підсиленої перистальти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ки кишечника, тріщини та ерозії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заднього проходу, кишковий дисба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ктеріоз, гемолітико-уремічний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синдром, гіпотрофія, анемія, гіповітаміноз.</w:t>
      </w:r>
    </w:p>
    <w:p w:rsidR="00D4294C" w:rsidRDefault="00D4294C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148" w:rsidRPr="00D42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Діагностика: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На основі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клінічних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епідеміологічних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даних. Для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підтвердження діагнозу застосовуют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ь </w:t>
      </w:r>
      <w:r w:rsidR="00D4294C" w:rsidRPr="00D4294C">
        <w:rPr>
          <w:rFonts w:ascii="Times New Roman" w:hAnsi="Times New Roman" w:cs="Times New Roman"/>
          <w:b/>
          <w:sz w:val="24"/>
          <w:szCs w:val="24"/>
          <w:lang w:val="uk-UA"/>
        </w:rPr>
        <w:t>бактеріологічний метод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(посів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випорожнень, блювотних мас та промивних вод шлунка),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серологічний метод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(РА т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а НГА). Для експрес-діагностики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використовують люмінесцентні си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роватки. Суттєвим доповненням є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копрологічний метод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– наявність слизу, великої</w:t>
      </w:r>
    </w:p>
    <w:p w:rsidR="00A51148" w:rsidRPr="00D4294C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кількості лейкоцитів, еритроц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итів. Об’єктивний стан слизової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оболонки термінального відділ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у кишечника характеризують дані </w:t>
      </w: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ректороманоскопії.</w:t>
      </w:r>
    </w:p>
    <w:p w:rsidR="00D4294C" w:rsidRDefault="00D42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Default="00D4294C" w:rsidP="00A51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Ешеріхіоз</w:t>
      </w:r>
      <w:r w:rsidR="00A51148" w:rsidRPr="00D4294C">
        <w:rPr>
          <w:rFonts w:ascii="Times New Roman" w:hAnsi="Times New Roman" w:cs="Times New Roman"/>
          <w:b/>
          <w:sz w:val="28"/>
          <w:szCs w:val="28"/>
          <w:lang w:val="uk-UA"/>
        </w:rPr>
        <w:t>(Escherichosis)</w:t>
      </w:r>
    </w:p>
    <w:p w:rsidR="00D4294C" w:rsidRPr="00D4294C" w:rsidRDefault="00D4294C" w:rsidP="00A511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1148" w:rsidRPr="00D42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Визначення: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Ешеріхіоз (кишкова колі-інфекція)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 – гостре інфекційне кишкове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захворювання, переважно раннього д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итячого віку, яке спричиняється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численними патогенними штамами кишечної палички і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характеризується загальною інтоксикац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ією та зневодненням різного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ступеня на фоні стійких диспепсич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них розладів у виді блювання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проносу.</w:t>
      </w:r>
    </w:p>
    <w:p w:rsidR="00D4294C" w:rsidRPr="00A51148" w:rsidRDefault="00D4294C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D4294C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Етіологія: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294C">
        <w:rPr>
          <w:rFonts w:ascii="Times New Roman" w:hAnsi="Times New Roman" w:cs="Times New Roman"/>
          <w:b/>
          <w:sz w:val="24"/>
          <w:szCs w:val="24"/>
          <w:lang w:val="uk-UA"/>
        </w:rPr>
        <w:t>Збудник ешерихіозу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патогенн</w:t>
      </w:r>
      <w:r w:rsidR="00D4294C">
        <w:rPr>
          <w:rFonts w:ascii="Times New Roman" w:hAnsi="Times New Roman" w:cs="Times New Roman"/>
          <w:sz w:val="24"/>
          <w:szCs w:val="24"/>
          <w:lang w:val="uk-UA"/>
        </w:rPr>
        <w:t xml:space="preserve">ий штам кишкової палички, яка є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грам негативною, спор не утворює, факультативний анаероб.</w:t>
      </w:r>
    </w:p>
    <w:p w:rsidR="003D498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Патогенна ешеріхія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за мо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рфологічними, культуральними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ферментативними властивостями не 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відрізняється від непатогенної,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яка є нормальною склад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овою частиною сапрофітної флори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кишечника. Патогенні штами ешері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хій мають певний набір факторів агресивності: токсини,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гемолізи, коліцини. </w:t>
      </w:r>
    </w:p>
    <w:p w:rsidR="00A51148" w:rsidRPr="00A51148" w:rsidRDefault="003D498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Ешеріхії відрізняються від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інших збудників кишкових інфекцій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великим набором антигенів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поділяються на: соматичні – термос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табільний (О) та термолабільний </w:t>
      </w:r>
      <w:r w:rsidR="00A51148" w:rsidRPr="00A51148">
        <w:rPr>
          <w:rFonts w:ascii="Times New Roman" w:hAnsi="Times New Roman" w:cs="Times New Roman"/>
          <w:sz w:val="24"/>
          <w:szCs w:val="24"/>
          <w:lang w:val="uk-UA"/>
        </w:rPr>
        <w:t>(К)-антигени і джгутиковий (Н)-антиген. Відомо понад 150 груп Оантигену, 93 К-антигену, 52 групи Н-антигену. Кожна група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антигенів може існувати незалежно від іншої.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Залежно від О-антигену ешери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хій та клініко-епідеміологічних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особливостей захворювання, е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шерихії умовно поділяються на 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великі групи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: ентеропа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тогенні кишкові палички (ЕПКП),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ентероінвазивні кишкові пал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ички (ЕІКП) та ентеротоксигенні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кишкові палични (ЕТКП).</w:t>
      </w:r>
    </w:p>
    <w:p w:rsidR="003D4988" w:rsidRPr="00A51148" w:rsidRDefault="003D498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Епідеміологія: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Джерело інфекції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хворий (особли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во в гострий період хвороби)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особа, що виділяє бактерії. Найбільш контагіозним є серовар О111.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Шлях передачі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– фекально-оральн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ий через харчові 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продукти, воду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та безпосередній конт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акт.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Не виключається можливість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внутрішньолікарняного зараження н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овонароджених та дітей раннього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віку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аерогенно-пиловим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шляхом.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Сприйнятливість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до ешерихіозу 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значною мірою залежить від віку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дитини, преморбідного фону, м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асивності інфікування, штучного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вигодування тощо.</w:t>
      </w:r>
    </w:p>
    <w:p w:rsidR="003D4988" w:rsidRPr="00A51148" w:rsidRDefault="003D498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Патогенез: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Зараження відбувається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че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рез рот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. Характер патологічного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процесу, що розвивається у кишечнику, перш за 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все, пов’язаний із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своєрідністю ушкоджувальних ме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ханізмів різних груп патогенних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ешерихій (дивись етіологію). П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атогенні ешерихії розмножуються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переважно на поверхні слизової 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оболонки тонкого кишечника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. При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цьому, ЕІКП можуть розмножуватися і у цитоплазмі е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пітелію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мезентеріальних лімфатични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х вузлах. Екзот- та ендотоксини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спричиняють прояви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загального токс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икозу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всмоктування їх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у кров та викликають локальні з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апальні зміни слизової оболонки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тонкої кишки. Ентеротоксин ЕТКП, подібно до холерогену, індукує в</w:t>
      </w: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ендотеліоцитах тонкої кишки активність аденілциклази, 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 стимулює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секретрну активність епітелію.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Це призводить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до виділення великої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кількості води та електролі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тів, а зворотнє всмоктування їх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обмежується – розвивається зневоднення.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Слід зазначити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нейроторопність токсинів, що надходять із кишечника у кров. При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цьому активується система гіпоталамус-гіпофіз-наднирникові залози,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що призводить до гіперсимпатикотонії та підвищення рівня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катехоламінів у крові з послідуючим спазмом судин та активацією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окисно-відновних реакцій. Невпинно зростаюча гістогіпоксія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призводить до метаболічних розладів, підвищення проникності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клітинних мембран, активації лізосомальних протеолітичних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ферментів та біологічно-активних речовин вазоділятаційної дії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(гістамін, серотонін, кініни). Це призводить до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зменшення об’єму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циркулюючої крові,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порушення мікроциркуляції та реологічних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властивостей крові.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Розлади геодинаміки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супроводжуються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зниженням артеріального тиску, порушенням фільтраційної та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реабсорбційної функції нирок, що призводить до зменшення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виведення токсинів патогенних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lastRenderedPageBreak/>
        <w:t>ешерихій та продуктів порушеного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метаболізму – це є зачароване коло взаємозв’язаних патологічних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процесів. Посилення інтенсивності токсикозу та ексикозу може</w:t>
      </w:r>
      <w:r w:rsid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призвести до шоку інфекційно-токсичного та гіповолемічного генезу.</w:t>
      </w:r>
    </w:p>
    <w:p w:rsidR="003D4988" w:rsidRDefault="003D498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Клініка: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Клінічна картина ешерихіозу р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ізноманітна і залежить від віку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дитини, серовару ешеріхій, ста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ну преморбідного фону, зрілості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імунологічної системи, нашарування інтеркурентгних захворювань.</w:t>
      </w:r>
    </w:p>
    <w:p w:rsidR="003D498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Ешерихіози, спричинені ЕПКП відносяться пер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еважно до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дітей раннього віку. 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Інкубаційний період 2-5 днів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, його тривалість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залежить від інфікуючої дози та віку дитини.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Початок хвороби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раптовий, або поступовий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, залежить від інфікуючої дози.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Підвищується температура тіла, при масивному інфікуванні швидк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розвиток токсикозу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, пронос, блювання.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Диспепсичний синдром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характеризується частими вип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>орожненнями (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10-15 інколи 20-25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разів),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калові маси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рідкі, водянисті, оранжевого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зеленкувато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оранж</w:t>
      </w:r>
      <w:r w:rsidR="003D4988" w:rsidRPr="003D4988">
        <w:rPr>
          <w:rFonts w:ascii="Times New Roman" w:hAnsi="Times New Roman" w:cs="Times New Roman"/>
          <w:b/>
          <w:sz w:val="24"/>
          <w:szCs w:val="24"/>
          <w:lang w:val="uk-UA"/>
        </w:rPr>
        <w:t>евого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кольору, містять незначну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кількість прозорого слизу.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Блювання нечасті, але тривалі. Інтенс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ивність диспепсичних розладів 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кожним днем посилюється.</w:t>
      </w: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Виділяють легку, середньої важкості та важку форми хвороби.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Легка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ешерихіозу: заг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альний стан порушений незначно,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дещо знижений апетит, відмічаються зригування, н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еспокій,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випорожнення 4-6 разів на добу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. Тривалість даної симптоматики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спостерігається в середньому на протязі 6-7 днів.</w:t>
      </w: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Середньої важкості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ешер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ихіоз: характеризується чіткими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симптомами загальної інтоксикації, 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підвищенням температури тіла до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38-39оС. Відмічається анорексія, мля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вість, адинамія, порушення сну,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незначна втрата ваги. Випорожненн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я до 10-12 разів на добу, живіт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здутий, шкіра суха. У 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випадку прогресування хвороби 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неадекватності терапії розвивається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кишковий токсикоз з ексикозом.</w:t>
      </w:r>
    </w:p>
    <w:p w:rsidR="00A51148" w:rsidRPr="003D498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Важка форма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ешерихіо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зу: виражені симптоми загальної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інтоксикації, температура тіла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39-40оС, випорожнення пінисті,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водянисті, коричнево-оранжевого коль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ору зі слизом до 15-20 разів на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добу. Блювання стійке, 4-5 разів на до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бу, маса тіла знижується, живіт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здутий за рахунок парезу кишок.</w:t>
      </w:r>
      <w:r w:rsidR="003D4988">
        <w:rPr>
          <w:rFonts w:ascii="Times New Roman" w:hAnsi="Times New Roman" w:cs="Times New Roman"/>
          <w:sz w:val="24"/>
          <w:szCs w:val="24"/>
          <w:lang w:val="uk-UA"/>
        </w:rPr>
        <w:t xml:space="preserve"> Розвивається синдром кишкового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токсикозу з ексикозом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 із симптомами </w:t>
      </w:r>
      <w:r w:rsidRPr="003D4988">
        <w:rPr>
          <w:rFonts w:ascii="Times New Roman" w:hAnsi="Times New Roman" w:cs="Times New Roman"/>
          <w:b/>
          <w:sz w:val="24"/>
          <w:szCs w:val="24"/>
          <w:lang w:val="uk-UA"/>
        </w:rPr>
        <w:t>ураження ЦНС та серцевосудинної системи.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На ранніх етапах розвитку киш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кового </w:t>
      </w:r>
      <w:r w:rsidR="006F4318" w:rsidRPr="006F4318">
        <w:rPr>
          <w:rFonts w:ascii="Times New Roman" w:hAnsi="Times New Roman" w:cs="Times New Roman"/>
          <w:b/>
          <w:sz w:val="24"/>
          <w:szCs w:val="24"/>
          <w:lang w:val="uk-UA"/>
        </w:rPr>
        <w:t>токсикозу з ексикозом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фоні підвищення температури тіл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а спостерігається водо дефіцитна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дегідратація (спрага, сухість шкір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и та слизових оболонок, афонія,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плач без сліз). У такому випадк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у превалюють явища ексикозу над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симптомами токсикозу. Своєчасн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а регідратаційна терапія швидко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корегує дані розлади. На тлі прог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ресуючого розвитку токсикозу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ексикозу здебільшого розвива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ється соледефіцитний ексикоз із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формуванням гіпоосмолярност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і плазми та переходом рідини із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судинного русла в клітини. У таких в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ипадках втрата ваги більше 10%,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значно зменшується об’єм цирк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улюючої рідини, спостерігається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западіння тім’ячка, набряк-н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абухання головного мозку, шкіра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холодна з мармуровим відтінк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ом, акроціаноз. Спостерігаються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геодинамічні розлади, зменшується діурез, наростає парез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кишечника. Якщо соледефіцитни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й ексикоз наростає швидко, може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розвитися шок.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Ешерихіози, спричинені Е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>ІКП</w:t>
      </w:r>
      <w:r w:rsidR="006F4318" w:rsidRPr="006F4318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="006F4318" w:rsidRPr="006F4318"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  <w:lang w:val="uk-UA"/>
        </w:rPr>
        <w:t>(Ентероінвазівние кишкові палички)</w:t>
      </w:r>
      <w:r w:rsidR="006F4318" w:rsidRPr="006F4318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 нагадують шигельозоподібні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захворювання. Інкубаційний пе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ріод здебільшого короткий (до 1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доби). Початок хвороби гострий, ві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дмічається інфекційний токсикоз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та диспепсичний синдром, в основі 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якого лежить запалення слизової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оболонки тонкої та товстої киш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ок. У даному випадку превалюють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явища токсикозу над екси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козом. В залежності від ступеня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вираженості інфекційного токсикозу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, розвивається нейротоксикоз та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інфекційно-токсичний шок із ДВЗ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-синдромом. Може спостерігатися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больовий абдомінальний синдром, випорожнення часті, містять слиз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та домішки крові.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Ешерихіози спричине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ні ЕТКП нагадують холероподібні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захворювання, переважно у дітей ста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рших вікових груп. Інкубаційний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період від декількох годин до 2-3 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днів.початок хвороби гострий із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швидкими темпами зневоднення внаслідок блювання та профузного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проносу. Випорожнення водя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нисті без патологічних домішок,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супроводжуються больовим абдомінальним синдромом. Перебіг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хвороби у більшості випадків доброякісний.</w:t>
      </w:r>
    </w:p>
    <w:p w:rsidR="00A51148" w:rsidRPr="006F431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431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Ускладнення: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Здебільшого пов’язані із нашаруванням ГРВІ та акт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ивацією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умовно-патогенної флори, осо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бливо стафілококової. У випадку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тривалого лікування антибіотиками, може розвитися дисбактеріоз. У</w:t>
      </w:r>
    </w:p>
    <w:p w:rsid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>випадку деструктивних уражень сл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изової оболонки кишечника, може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розвитися прорив кишки з перитонітом, прискорена перисталь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тика,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може привести до інвагінації, 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парез кишечника – до динамічної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непрохідності. При затяжному ешер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іхіозі розвивається гіпотрофія,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анемія, гіповітаміноз.</w:t>
      </w:r>
    </w:p>
    <w:p w:rsidR="006F4318" w:rsidRPr="00A51148" w:rsidRDefault="006F431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148" w:rsidRPr="006F4318" w:rsidRDefault="00A51148" w:rsidP="00A511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4318">
        <w:rPr>
          <w:rFonts w:ascii="Times New Roman" w:hAnsi="Times New Roman" w:cs="Times New Roman"/>
          <w:b/>
          <w:sz w:val="24"/>
          <w:szCs w:val="24"/>
          <w:lang w:val="uk-UA"/>
        </w:rPr>
        <w:t>Діагностика:</w:t>
      </w:r>
    </w:p>
    <w:p w:rsidR="00A51148" w:rsidRPr="00A51148" w:rsidRDefault="00A51148" w:rsidP="00A5114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Ґрунтується на клініко-епідеміологічних даних, 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експресдіагностики за допомогою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імунофлю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оресцентних сироваток.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Кінцевий етіологічний діагноз ставит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ься на основі бактеріологічного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дослідження випорожнень, блюво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тних мас, промивних вод шлунка.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 xml:space="preserve">Серологічні методи діагностики 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ешеріхіозної інфекції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мають обмежене діагностичне значення. Ді</w:t>
      </w:r>
      <w:r w:rsidR="006F4318">
        <w:rPr>
          <w:rFonts w:ascii="Times New Roman" w:hAnsi="Times New Roman" w:cs="Times New Roman"/>
          <w:sz w:val="24"/>
          <w:szCs w:val="24"/>
          <w:lang w:val="uk-UA"/>
        </w:rPr>
        <w:t xml:space="preserve">агностичний титр антитіл </w:t>
      </w:r>
      <w:r w:rsidRPr="00A51148">
        <w:rPr>
          <w:rFonts w:ascii="Times New Roman" w:hAnsi="Times New Roman" w:cs="Times New Roman"/>
          <w:sz w:val="24"/>
          <w:szCs w:val="24"/>
          <w:lang w:val="uk-UA"/>
        </w:rPr>
        <w:t>у динаміці хвороби становить 1:80 і більше.</w:t>
      </w:r>
    </w:p>
    <w:p w:rsidR="006F4318" w:rsidRDefault="006F4318" w:rsidP="006F431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4318" w:rsidRDefault="006F4318" w:rsidP="006F431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4318">
        <w:rPr>
          <w:rFonts w:ascii="Times New Roman" w:hAnsi="Times New Roman" w:cs="Times New Roman"/>
          <w:b/>
          <w:sz w:val="24"/>
          <w:szCs w:val="24"/>
          <w:lang w:val="uk-UA"/>
        </w:rPr>
        <w:t>Лікування</w:t>
      </w:r>
    </w:p>
    <w:p w:rsidR="006F4318" w:rsidRPr="006F4318" w:rsidRDefault="001548C9" w:rsidP="006F43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F4318" w:rsidRPr="006F4318">
        <w:rPr>
          <w:rFonts w:ascii="Times New Roman" w:hAnsi="Times New Roman" w:cs="Times New Roman"/>
          <w:sz w:val="24"/>
          <w:szCs w:val="24"/>
        </w:rPr>
        <w:t>ромити шлунок (дати хворому випити 1,0-1,5 л води та викликати блювоту);</w:t>
      </w:r>
    </w:p>
    <w:p w:rsidR="00A51148" w:rsidRDefault="006F4318" w:rsidP="006F431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F4318">
        <w:rPr>
          <w:rFonts w:ascii="Times New Roman" w:hAnsi="Times New Roman" w:cs="Times New Roman"/>
          <w:sz w:val="24"/>
          <w:szCs w:val="24"/>
          <w:lang w:val="uk-UA"/>
        </w:rPr>
        <w:t xml:space="preserve">При бактеріальній і вірусній діареї основним стартовим напрямком у лікуванні, без урахування етіології, є </w:t>
      </w:r>
      <w:r w:rsidRPr="006F4318">
        <w:rPr>
          <w:rFonts w:ascii="Times New Roman" w:hAnsi="Times New Roman" w:cs="Times New Roman"/>
          <w:b/>
          <w:sz w:val="24"/>
          <w:szCs w:val="24"/>
          <w:lang w:val="uk-UA"/>
        </w:rPr>
        <w:t>ОРАЛЬНА РЕГІДРАТАЦІЯ</w:t>
      </w:r>
      <w:r w:rsidRPr="006F4318">
        <w:rPr>
          <w:rFonts w:ascii="Times New Roman" w:hAnsi="Times New Roman" w:cs="Times New Roman"/>
          <w:sz w:val="24"/>
          <w:szCs w:val="24"/>
          <w:lang w:val="uk-UA"/>
        </w:rPr>
        <w:t xml:space="preserve">, тобто значне пиття. </w:t>
      </w:r>
      <w:r w:rsidRPr="006F4318">
        <w:rPr>
          <w:rFonts w:ascii="Times New Roman" w:hAnsi="Times New Roman" w:cs="Times New Roman"/>
          <w:sz w:val="24"/>
          <w:szCs w:val="24"/>
        </w:rPr>
        <w:t xml:space="preserve">Навіть якщо у дитини з діареєю відсутні ознаки обезводнення, то мета регідратації – </w:t>
      </w:r>
      <w:proofErr w:type="gramStart"/>
      <w:r w:rsidRPr="006F4318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6F4318">
        <w:rPr>
          <w:rFonts w:ascii="Times New Roman" w:hAnsi="Times New Roman" w:cs="Times New Roman"/>
          <w:sz w:val="24"/>
          <w:szCs w:val="24"/>
        </w:rPr>
        <w:t>ілактика.</w:t>
      </w:r>
      <w:r w:rsidRPr="006F4318">
        <w:rPr>
          <w:rFonts w:ascii="Times New Roman" w:hAnsi="Times New Roman" w:cs="Times New Roman"/>
          <w:sz w:val="24"/>
          <w:szCs w:val="24"/>
        </w:rPr>
        <w:br/>
      </w:r>
      <w:r w:rsidRPr="006F4318">
        <w:rPr>
          <w:rFonts w:ascii="Times New Roman" w:hAnsi="Times New Roman" w:cs="Times New Roman"/>
          <w:b/>
          <w:sz w:val="24"/>
          <w:szCs w:val="24"/>
        </w:rPr>
        <w:t xml:space="preserve">Рекомендовані </w:t>
      </w:r>
      <w:proofErr w:type="gramStart"/>
      <w:r w:rsidRPr="006F431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F4318">
        <w:rPr>
          <w:rFonts w:ascii="Times New Roman" w:hAnsi="Times New Roman" w:cs="Times New Roman"/>
          <w:b/>
          <w:sz w:val="24"/>
          <w:szCs w:val="24"/>
        </w:rPr>
        <w:t>ідини для регідратації: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глюкозо-сольові розчини;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слабкий чай без цукру (або підсолоджений);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відвар із сухофруктів.</w:t>
      </w:r>
      <w:r w:rsidRPr="006F4318">
        <w:rPr>
          <w:rFonts w:ascii="Times New Roman" w:hAnsi="Times New Roman" w:cs="Times New Roman"/>
          <w:sz w:val="24"/>
          <w:szCs w:val="24"/>
        </w:rPr>
        <w:br/>
      </w:r>
      <w:r w:rsidRPr="006F4318">
        <w:rPr>
          <w:rFonts w:ascii="Times New Roman" w:hAnsi="Times New Roman" w:cs="Times New Roman"/>
          <w:b/>
          <w:sz w:val="24"/>
          <w:szCs w:val="24"/>
        </w:rPr>
        <w:t>Нерекомендовані рідини: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газовані солодкі напої;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фруктові соки;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кава, дуже солодкий чай.</w:t>
      </w:r>
      <w:r w:rsidRPr="006F4318">
        <w:rPr>
          <w:rFonts w:ascii="Times New Roman" w:hAnsi="Times New Roman" w:cs="Times New Roman"/>
          <w:sz w:val="24"/>
          <w:szCs w:val="24"/>
        </w:rPr>
        <w:br/>
        <w:t xml:space="preserve">Давати </w:t>
      </w:r>
      <w:proofErr w:type="gramStart"/>
      <w:r w:rsidRPr="006F43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4318">
        <w:rPr>
          <w:rFonts w:ascii="Times New Roman" w:hAnsi="Times New Roman" w:cs="Times New Roman"/>
          <w:sz w:val="24"/>
          <w:szCs w:val="24"/>
        </w:rPr>
        <w:t>ідину дітям до 2-х років можна з ложки, а старшим – з чашки, порційно. Якщо дитина блю</w:t>
      </w:r>
      <w:proofErr w:type="gramStart"/>
      <w:r w:rsidRPr="006F4318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6F4318">
        <w:rPr>
          <w:rFonts w:ascii="Times New Roman" w:hAnsi="Times New Roman" w:cs="Times New Roman"/>
          <w:sz w:val="24"/>
          <w:szCs w:val="24"/>
        </w:rPr>
        <w:t xml:space="preserve"> то рідину варто давати меншими порціями. </w:t>
      </w:r>
      <w:r w:rsidRPr="006F4318">
        <w:rPr>
          <w:rFonts w:ascii="Times New Roman" w:hAnsi="Times New Roman" w:cs="Times New Roman"/>
          <w:sz w:val="24"/>
          <w:szCs w:val="24"/>
        </w:rPr>
        <w:br/>
        <w:t xml:space="preserve">Якщо дитина на </w:t>
      </w:r>
      <w:proofErr w:type="gramStart"/>
      <w:r w:rsidRPr="006F4318">
        <w:rPr>
          <w:rFonts w:ascii="Times New Roman" w:hAnsi="Times New Roman" w:cs="Times New Roman"/>
          <w:sz w:val="24"/>
          <w:szCs w:val="24"/>
        </w:rPr>
        <w:t>грудному</w:t>
      </w:r>
      <w:proofErr w:type="gramEnd"/>
      <w:r w:rsidRPr="006F4318">
        <w:rPr>
          <w:rFonts w:ascii="Times New Roman" w:hAnsi="Times New Roman" w:cs="Times New Roman"/>
          <w:sz w:val="24"/>
          <w:szCs w:val="24"/>
        </w:rPr>
        <w:t xml:space="preserve"> вигодовуванні, то не варто його припиняти. </w:t>
      </w:r>
      <w:proofErr w:type="gramStart"/>
      <w:r w:rsidRPr="006F4318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Pr="006F4318">
        <w:rPr>
          <w:rFonts w:ascii="Times New Roman" w:hAnsi="Times New Roman" w:cs="Times New Roman"/>
          <w:sz w:val="24"/>
          <w:szCs w:val="24"/>
        </w:rPr>
        <w:t>ім того, необхідно якнайшвидше відновити харчування у дітей після оральної регідратації .</w:t>
      </w:r>
      <w:r w:rsidRPr="006F4318">
        <w:rPr>
          <w:rFonts w:ascii="Times New Roman" w:hAnsi="Times New Roman" w:cs="Times New Roman"/>
          <w:sz w:val="24"/>
          <w:szCs w:val="24"/>
        </w:rPr>
        <w:br/>
      </w:r>
      <w:r w:rsidRPr="006F4318">
        <w:rPr>
          <w:rFonts w:ascii="Times New Roman" w:hAnsi="Times New Roman" w:cs="Times New Roman"/>
          <w:b/>
          <w:sz w:val="24"/>
          <w:szCs w:val="24"/>
        </w:rPr>
        <w:t>Додаткові призначення при ГКІ:</w:t>
      </w:r>
      <w:r w:rsidRPr="006F4318">
        <w:rPr>
          <w:rFonts w:ascii="Times New Roman" w:hAnsi="Times New Roman" w:cs="Times New Roman"/>
          <w:b/>
          <w:sz w:val="24"/>
          <w:szCs w:val="24"/>
        </w:rPr>
        <w:br/>
      </w:r>
      <w:r w:rsidRPr="006F4318">
        <w:rPr>
          <w:rFonts w:ascii="Times New Roman" w:hAnsi="Times New Roman" w:cs="Times New Roman"/>
          <w:sz w:val="24"/>
          <w:szCs w:val="24"/>
        </w:rPr>
        <w:t>·    ентеросорбенти (смектит та інші препарати, наприклад, активоване вугілля не ефективні);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пробіотики (LGG та Saccharomyces boulardii) зменшують тривалість діареї на 24 год;</w:t>
      </w:r>
      <w:r w:rsidRPr="006F4318">
        <w:rPr>
          <w:rFonts w:ascii="Times New Roman" w:hAnsi="Times New Roman" w:cs="Times New Roman"/>
          <w:sz w:val="24"/>
          <w:szCs w:val="24"/>
        </w:rPr>
        <w:br/>
        <w:t>·    антибіотикотерапія не ефективна при кишкових інфекціях вірусної етіології.</w:t>
      </w:r>
    </w:p>
    <w:p w:rsidR="001548C9" w:rsidRPr="001548C9" w:rsidRDefault="001548C9" w:rsidP="001548C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548C9">
        <w:rPr>
          <w:rFonts w:ascii="Times New Roman" w:hAnsi="Times New Roman" w:cs="Times New Roman"/>
          <w:b/>
          <w:sz w:val="24"/>
          <w:szCs w:val="24"/>
          <w:lang w:val="uk-UA"/>
        </w:rPr>
        <w:t>Терміни перебування в стаціонарі</w:t>
      </w:r>
      <w:r w:rsidRPr="001548C9">
        <w:rPr>
          <w:rFonts w:ascii="Times New Roman" w:hAnsi="Times New Roman" w:cs="Times New Roman"/>
          <w:b/>
          <w:sz w:val="24"/>
          <w:szCs w:val="24"/>
        </w:rPr>
        <w:t> </w:t>
      </w:r>
      <w:r w:rsidRPr="001548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- 5-7 днів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t>, за цей час організм дитини звільняється від збудника, не</w:t>
      </w:r>
      <w:r w:rsidRPr="001548C9">
        <w:rPr>
          <w:rFonts w:ascii="Times New Roman" w:hAnsi="Times New Roman" w:cs="Times New Roman"/>
          <w:sz w:val="24"/>
          <w:szCs w:val="24"/>
        </w:rPr>
        <w:t> 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t xml:space="preserve"> виникають зневоднення та інші небажані ускладнення. Лікування в стаціонарі проводиться під щоденним спостереженням лікарів-дитячих інфекціоністів, досвідчених фахівців і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включає: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- антибактеріальну або противірусну терапію;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- боротьбу з зневодненням, інтоксикацією;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>- посин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t>дромну терапію;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- дієтичне харчування;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- призначається належний водний режим;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- проводяться гігієнічні заходи.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Ті члени сім’ї, які здійснюють догляд за дітьми з ГКЗ, повинні строго</w:t>
      </w:r>
      <w:r w:rsidRPr="001548C9">
        <w:rPr>
          <w:rFonts w:ascii="Times New Roman" w:hAnsi="Times New Roman" w:cs="Times New Roman"/>
          <w:sz w:val="24"/>
          <w:szCs w:val="24"/>
        </w:rPr>
        <w:t> 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t xml:space="preserve"> з дотримуватись правил особистої гігієни: миття рук, дезинфекція предметів догляду, посуду, іграшок, часті проведення поточних прибирань в кімнаті, обробка постільної та особистої білизни.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Після лікування в інфекційному стаціонарі дитина ще деякий час</w:t>
      </w:r>
      <w:r w:rsidRPr="001548C9">
        <w:rPr>
          <w:rFonts w:ascii="Times New Roman" w:hAnsi="Times New Roman" w:cs="Times New Roman"/>
          <w:sz w:val="24"/>
          <w:szCs w:val="24"/>
          <w:lang w:val="uk-UA"/>
        </w:rPr>
        <w:br/>
        <w:t>(до 20 днів) повинна отримувати ферменти та біопрепарати, які і на який термін вирішує тільки лікар, для того щоб уникнути дисбактеріозу та ферментної недостатності.</w:t>
      </w:r>
    </w:p>
    <w:sectPr w:rsidR="001548C9" w:rsidRPr="001548C9" w:rsidSect="00A511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96B52"/>
    <w:multiLevelType w:val="multilevel"/>
    <w:tmpl w:val="02F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48"/>
    <w:rsid w:val="001548C9"/>
    <w:rsid w:val="0016758A"/>
    <w:rsid w:val="003D4988"/>
    <w:rsid w:val="00441841"/>
    <w:rsid w:val="0060694C"/>
    <w:rsid w:val="00636C07"/>
    <w:rsid w:val="006F4318"/>
    <w:rsid w:val="00A51148"/>
    <w:rsid w:val="00C56DD6"/>
    <w:rsid w:val="00D4294C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1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Русаневич</dc:creator>
  <cp:lastModifiedBy>Русаневич</cp:lastModifiedBy>
  <cp:revision>5</cp:revision>
  <dcterms:created xsi:type="dcterms:W3CDTF">2022-10-31T08:27:00Z</dcterms:created>
  <dcterms:modified xsi:type="dcterms:W3CDTF">2025-09-01T11:46:00Z</dcterms:modified>
</cp:coreProperties>
</file>