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CD6A3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CD6A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D6A3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D6A37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Тема:  «Захворювання органів дихання.   (Гострий риніт, отит, фарингіт, ангіни, ларингіт, трахеїт, бронхіт, пневмонія, бронхіальна астма)».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1) Частота   та поширеність захворювань органів дихання.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2) АФО органів дихання у дітей, причини, сприятливі фактори.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3) Гострий риніт, отит – особливості перебігу, ускладнення, лікування, догляд.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4) Гострий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стенозуючий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ларинготрахеїт. Невідкладна допомога.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Трахеобронхіт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6) Пневмонія – етіологія, класифікація, клінічн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 xml:space="preserve">і прояви, особливості перебігу,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мплексне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лікування, догляд.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7) Бронхіальна астма, невідкладна допомога під час приступу.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8) Профілактика захворювань органів дихання. </w:t>
      </w:r>
    </w:p>
    <w:p w:rsid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9) Роль загартовування в запобіганні захворювань органів дихання.</w:t>
      </w:r>
    </w:p>
    <w:p w:rsid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Анатомо-фізіологічні особливості органів дихання.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Ніс.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Зовнішній ніс у новонароджених відносно малий, але широкий, носові порожнини недорозвинені, носові ходи вузькі. Нижній носовий хід відсутній (формуєть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ся до 4-ох років); хрящі носа м’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які; слизова оболонка носа ніжна, багата кровоносними та лімфатичними судинами. Навіть незначне запалення слизової оболонки носа затримує носове дихання,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дихання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через рот в перші 6 місяців не можливе, бо великий язик. Приносові пазухи недорозвинені (розвиваються з другого року життя, тому у дітей 1-го року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синуситів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не буває).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Глотка.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У новонароджених вузька і мала.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Лімфоглоткове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кільце слабо розвинене.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Піднебенні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мигдалики у новонароджених не виходять за дужки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м”якого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піднебіння. Після першого року 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гуперплазія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мигдаликів.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Носоглоткові мигдалики можуть збільшуватись - аденоїдні вегетації.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5. Євстахі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єва труба - широка і коротка, з’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єднує носову частину з барабанною перетинкою. Має більш горизонтальний напрямок. Тому у дітей виникають часті отити при запаленні слизової оболонки носа.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Гортань.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У дітей раннього віку має лійкоподібну форму, відносно довша ніж у дорослих, вузька.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Хрящі ніжні піддатливі.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Слизова оболонка ніжна, багата на кровоносні судини.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4. Голо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сова щілина вузька, голосові зв’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язки широкі і короткі.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Трахея.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В перші місяці життя має лійкоподібну форму, вузький просвіт. </w:t>
      </w:r>
    </w:p>
    <w:p w:rsidR="00CD6A37" w:rsidRPr="00CD6A37" w:rsidRDefault="004D61E1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Хрящі її м’</w:t>
      </w:r>
      <w:r w:rsidR="00CD6A37"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які і піддатливі.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Слизова оболонка ніжна, багата на кровоносні судини.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Має невелику кількість слизових залоз - суха.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Бронхи. </w:t>
      </w:r>
    </w:p>
    <w:p w:rsidR="00CD6A37" w:rsidRPr="00CD6A37" w:rsidRDefault="004D61E1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 Бронхи вузькі, хрящі їх м’</w:t>
      </w:r>
      <w:r w:rsidR="00CD6A37"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які. </w:t>
      </w:r>
    </w:p>
    <w:p w:rsidR="00CD6A37" w:rsidRPr="00CD6A37" w:rsidRDefault="004D61E1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М’</w:t>
      </w:r>
      <w:r w:rsidR="00CD6A37"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язові та еластичні волокна розвинені слабо.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Слизова оболонка суха, внаслідок недостатньої кількості слизових залоз  багата на кровоносні судини.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Правий бронх має майже вертикальне положення, лівий відходить під кутом, що потрібно враховувати, діти можуть ковтати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гудзики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горошинки, і це може викликати дихальну недостатність.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Легені.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У новонароджених легені менш повітряні.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Відрізняються гарним розвитком кровоносних судин.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Легені багаті пухкою сполучною тканиною.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Еластична тканина, особливо навколо альвеол, розвинена слабо.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До народження дитини власне дихальна частина легень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ацинує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де відбувається газообмін між повітрям і 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кров’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ю недостатньо розвинутий.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Після народження збільшується кількість і розміри альвеол, еластичної тканини.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Дихальна поверхня легень у дітей більша ніж у дорослих.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Легені мають часткову та сегментарну будову.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9. Корінь легень - це великі бронхи і судини, багато лімфатичних вузлів.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10. Плевра у новонароджених і грудних дітей дуже тонка, діафрагма у грудної дитини розміщена відносно вище, ніж у дорослих.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11. Дихальна мускулатура у дітей раннього віку розвинена слабо, що сповільнює глибину та повноту видиху.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Особливості  фізіології дихання 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Поверхневий характер дихання новонароджених.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Більша частота дихання : ЧД 40-60\хв - новонароджених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ЧД 30-35.хв - 1 2 роки;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ЧД 25\хв - 5-6 років;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ЧД 18-20\хв - 10 років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ЧД 15-16\хв - дорослі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Аритмія дихання в перші 2 тижні.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Різний тип дихання: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- у новонароджених і в 1 рік життя 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діафрагмальний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- з 2 років 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діафрагмально-грудний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(змішаний)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- у хлопчиків  з 8 років - черевний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- у дівчаток з 8 років - грудний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Газообмін у легенях грудних дітей енергійніший ніж у дорослих.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ЖЕЛ у дітей значно нижча ніж у дорослих, майже у 8-10 разів.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Життєва ємність легень  з 5-6 р спірометром.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Тип дихання – до року діафрагм, або черевний.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з 2 років – діафрагм – грудний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з 8-10 років – хлопчики – черевне; дівчатка – грудне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у новонароджених – аритмія, апное.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Слабкий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кашльовий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рефлекс.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Гострий риніт (нежить)</w:t>
      </w:r>
      <w:r w:rsidR="004D61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4D61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запалення слизової  оболонки носової  порожнини.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Збудники: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віруси ( грип, парагрип,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риновурус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аденовірус,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короновірус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), бактерії.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Сприяючі фактори: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коливання температури, вологості, перегрівання, переохолодження, АФО органів  дихання  у дітей.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Клініка: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слабкість, головний біль , чхання, закладення носу, порушення сну, утруднення при годуванні груддю.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 носу виділення спочатку слизові, водянисті, потім густі, слизисто-гнійні. Слизова носа набрякла, температура нормальна чи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субфебрильна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Ускладнення: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отити, пневмонії, фарингіти, бронхіти.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Лікування: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1.Туалет носу сольовими  розчинами( х*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юмер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р-н,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аква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марис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2.Аспірація  слизу за  допомогою  аспіратора назального .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3.Судиннозвужуючі краплі в ніс(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віброцил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називін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(0,05%, 0,025%, 0,01%),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отривін-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(0,1%, 0,05%)..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4.При  наявності  слизисто-гнійного  секрету  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ізофра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тобрекс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левоміцетинові  краплі.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5.При значному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набряку-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тобрадекс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полідекса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назонекс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форінекс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t>Отит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– запалення середнього вуха.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Частіше, як ускладнення риніту, фарингіту, аденоїдних вегетацій, АФО дихальної  системи.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Клініка: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температура, біль, крик дитини, збудливість, порушення сну і апетиту. Необхідно огляд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ЛОР-лікаря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Лікування: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НПЗП , вушні краплі, сухе тепло, чи компреси,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парацентез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туалет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Гострий </w:t>
      </w:r>
      <w:proofErr w:type="spellStart"/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t>стенозуючий</w:t>
      </w:r>
      <w:proofErr w:type="spellEnd"/>
      <w:r w:rsidRPr="004D61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ларингіт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(обструктивний  ларингіт),  </w:t>
      </w: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несправжній  круп</w:t>
      </w:r>
      <w:r w:rsidR="004D61E1"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запалення   та набряк слизової  оболонки  гортані.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Скарги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Неспокій дитини, підвищена </w:t>
      </w:r>
      <w:r w:rsidR="004D61E1">
        <w:rPr>
          <w:rFonts w:ascii="Times New Roman" w:hAnsi="Times New Roman" w:cs="Times New Roman"/>
          <w:sz w:val="28"/>
          <w:szCs w:val="28"/>
          <w:lang w:val="uk-UA"/>
        </w:rPr>
        <w:t>збудливість, шумне дихання із у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трудненим вдихом чути на відстані. Кашель гавкаючий, голос втрачає гучність, стає хриплим. Підвищення  Т*тіла.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Анамнез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 анамнезі треба з’ясувати можливість потрапляння в дихальні шляхи дитини інфекційного чинника, а також умови, що сприяли розвитку запального процесу в гортані.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Головним етіологічним чинником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є вірус парагрипу, рідше грипу і кору.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Сприяють розвитку захворювання алергійний діатез, анатомо-фізіологічні особливості будови гортані в дітей раннього віку, зниження реактивності організму.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Об’єктивні дані.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Стан дитини порушений. У ліжку вона лежати не хоче, проявляється підвищена збудливість, в очах жах, проситься на руки. Шкіра бліда, пероральний ціаноз,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ціанотичні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кінцівки, рот відкритий. Дитина хапає повітря. Дихання шумне, чути на відстані, частота дихання збільшена із утрудненим вдихом.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Нападоподібний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гавкаючий кашель. Під час огляду визначається втягування яремної ямки,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над-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підключичної ямок, міжреберних проміжків. У легенях вислуховується послаблене дихання. Серцеві тони послаблені, компенсаторна тахікардія.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Живіт м’який, печінка та селезінка не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пальпуються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Фізіологічні відправлення в нормі. Така клінічна картина є загальною при різноманітних етіологічних чинниках, унаслідок яких може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розвинутись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обструкція гортані. Кожен етіологічний чинник може зумовлювати свої специфічні клінічні прояви. 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Основні  клінічні прояви : </w:t>
      </w: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хриплий голос  , гавкаючий  кашель, </w:t>
      </w:r>
      <w:proofErr w:type="spellStart"/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інспіратона</w:t>
      </w:r>
      <w:proofErr w:type="spellEnd"/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задишка.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  клінічними проявами розрізняють  </w:t>
      </w: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>стадії розвитку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І- стадія  компенсації;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ІІ- стадія неповної компенсації;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ІІІ- стадія декомпенсації;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ІV- стадія асфіксії.  </w:t>
      </w:r>
    </w:p>
    <w:p w:rsidR="00CD6A37" w:rsidRPr="004D61E1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Диференціальна діагностика.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компенсованій стадії у  стані спокою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інспіраторна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задишка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відсутня-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дихання (респіраторний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дистрес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 та газообміну виникають при фізичному та психоемоційному навантаженні.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Диференціальну діагностику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РДС-синдрому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 за проявами  порушення дихання .     </w:t>
      </w:r>
    </w:p>
    <w:p w:rsidR="00CD6A37" w:rsidRPr="00D43BA3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Патогенетичне та симптоматичне лікування, догляд.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Дії медичної сестри.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Заспокоїти дитину.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Створити комфортні умови: вологий теплий клімат, оксигенотерапія.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Зробити інгаляцію  з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пульмікортом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(чи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фліксотид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протинабряковий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ефект 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4. Для зменшення набряку слизової оболонки г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ортані при </w:t>
      </w:r>
      <w:proofErr w:type="spellStart"/>
      <w:r w:rsidR="00D43BA3">
        <w:rPr>
          <w:rFonts w:ascii="Times New Roman" w:hAnsi="Times New Roman" w:cs="Times New Roman"/>
          <w:sz w:val="28"/>
          <w:szCs w:val="28"/>
          <w:lang w:val="uk-UA"/>
        </w:rPr>
        <w:t>субкомпенсованій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декомпенсованій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стадіях-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інгаляції проводити з адреналіном 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2-4 </w:t>
      </w:r>
      <w:proofErr w:type="spellStart"/>
      <w:r w:rsidR="00D43BA3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на інгаляцію (</w:t>
      </w:r>
      <w:proofErr w:type="spellStart"/>
      <w:r w:rsidR="00D43BA3">
        <w:rPr>
          <w:rFonts w:ascii="Times New Roman" w:hAnsi="Times New Roman" w:cs="Times New Roman"/>
          <w:sz w:val="28"/>
          <w:szCs w:val="28"/>
          <w:lang w:val="uk-UA"/>
        </w:rPr>
        <w:t>інгаліції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можна повторювати кожну годину).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Давати тепле пиття малими порціями з відхаркувальними препаратами та мікстурами.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При  необхідності  дати жарознижуючі.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У важких випадках ввести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глюкортикостероїдні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препарат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и: преднізолон по 3-5 </w:t>
      </w:r>
      <w:proofErr w:type="spellStart"/>
      <w:r w:rsidR="00D43BA3">
        <w:rPr>
          <w:rFonts w:ascii="Times New Roman" w:hAnsi="Times New Roman" w:cs="Times New Roman"/>
          <w:sz w:val="28"/>
          <w:szCs w:val="28"/>
          <w:lang w:val="uk-UA"/>
        </w:rPr>
        <w:t>мг\кг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,чи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гідрокортизон по 5-10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мг\кг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внутрішньовенно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струмин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="00D43BA3">
        <w:rPr>
          <w:rFonts w:ascii="Times New Roman" w:hAnsi="Times New Roman" w:cs="Times New Roman"/>
          <w:sz w:val="28"/>
          <w:szCs w:val="28"/>
          <w:lang w:val="uk-UA"/>
        </w:rPr>
        <w:t>краплинно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з ізотонічним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розчином натрію хлориду.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За неефективності медикаментозної терапії дитина переводиться до реанімаційного відділення де проводиться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інтубація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,чи трахеотомія. </w:t>
      </w:r>
    </w:p>
    <w:p w:rsidR="00CD6A37" w:rsidRPr="00D43BA3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Профілактика.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Первинну профілактику ларинготрахеїту проводять при виконанні всіх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санітарно-</w:t>
      </w:r>
      <w:proofErr w:type="spellEnd"/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профілактичних заходів під час спалахів грипу, параг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рипу, кору. Зменшення вірусних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>захворювань досягається специфічною імунізаціє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ю дитячого населення новітніми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профілактичними вакцинами проти грипу,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короновірус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 інфекції, а також плановою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вакцинацією проти кору.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Велике значення в профілактиці має загартування, зміцненн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я організму дитини щодо різних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захворювань, своєчасне проведення гіпосенсибілізації дітей з проявами алергійного діатезу.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32"/>
          <w:szCs w:val="32"/>
          <w:lang w:val="uk-UA"/>
        </w:rPr>
        <w:t>Ангіна (тонзиліт)-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Запальне інфекційне захворювання  піднебінних мигдаликів.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Збудники: - мікроби 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стрепто-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стафілококи….).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Види ангін: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катаральна, фолікулярна, лакунарна, гнійно-некротична.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Ангіна може бути симптомом  інших захворювань.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Клініка: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тіла підвищена, головний біль,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біль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 горл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і, язик обкладений, слабкість,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нездужання. Місцеві зміни мигдаликів( набряк,  наявність нашарувань),збільшення л/в.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Ускладнення: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абсцеси, отити, нефрити, поліартрити, міокардити. </w:t>
      </w:r>
    </w:p>
    <w:p w:rsidR="00CD6A37" w:rsidRPr="00D43BA3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Відрізняти від дифтерії!. Обов’язковий мазок з зіву!  на  BL </w:t>
      </w:r>
    </w:p>
    <w:p w:rsidR="00CD6A37" w:rsidRPr="00D43BA3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Лікування: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1) Ліжковий режим в гострий період, ізоляція; </w:t>
      </w:r>
    </w:p>
    <w:p w:rsidR="00CD6A37" w:rsidRPr="00CD6A37" w:rsidRDefault="00D43BA3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Щадне  харчування: ї</w:t>
      </w:r>
      <w:r w:rsidR="00CD6A37"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жа хімічно, фізично щадна 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3) Медикаментозне  лікування :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антибіотикотерапія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, симптома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тична  терапія (НПЗП), місцеве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лікування (полоскання, аерозолі,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інгаляціЇ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b/>
          <w:sz w:val="32"/>
          <w:szCs w:val="32"/>
          <w:lang w:val="uk-UA"/>
        </w:rPr>
        <w:t>Трахеобронхіт-</w:t>
      </w:r>
      <w:proofErr w:type="spellEnd"/>
      <w:r w:rsidRPr="00D4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запалення  слизової  оболонки трахеї  та  бронхів.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Часто виникає, як ускладнення ГРЗ. Спричинюють мікроби та віруси. 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Сприяючі фактори: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переохолодження, клімат, сезонність.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Клініка: температура підвищена, порушення загального стану</w:t>
      </w:r>
      <w:r w:rsidR="00D43BA3">
        <w:rPr>
          <w:rFonts w:ascii="Times New Roman" w:hAnsi="Times New Roman" w:cs="Times New Roman"/>
          <w:sz w:val="28"/>
          <w:szCs w:val="28"/>
          <w:lang w:val="uk-UA"/>
        </w:rPr>
        <w:t xml:space="preserve">, кашель, сухі і вологі хрипи, </w:t>
      </w: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жорстке дихання. </w:t>
      </w:r>
    </w:p>
    <w:p w:rsidR="00CD6A37" w:rsidRPr="00D43BA3" w:rsidRDefault="00CD6A37" w:rsidP="00CD6A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Лікування: </w:t>
      </w:r>
    </w:p>
    <w:p w:rsidR="00CD6A37" w:rsidRPr="00CD6A37" w:rsidRDefault="00D43BA3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Ліжковий режим;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2) Щадне харчування, Рясне  лужне  пиття.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3) Медикаментозне  лікування: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а)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відхаркуючі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засоби;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б) інгаляційна  терапія  </w:t>
      </w:r>
    </w:p>
    <w:p w:rsid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в) при ускладненому  перебігу —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антибіотикотерапія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3BA3" w:rsidRPr="00CD6A37" w:rsidRDefault="00D43BA3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32"/>
          <w:szCs w:val="32"/>
          <w:lang w:val="uk-UA"/>
        </w:rPr>
        <w:t>Гострий бронхіт</w:t>
      </w: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3B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3BA3">
        <w:rPr>
          <w:rFonts w:ascii="Times New Roman" w:hAnsi="Times New Roman" w:cs="Times New Roman"/>
          <w:sz w:val="28"/>
          <w:szCs w:val="28"/>
          <w:lang w:val="uk-UA"/>
        </w:rPr>
        <w:t>запальний процес слизової оболонки бронхів за відсутності ознак ураження легеневої тканини. Бронхіт є однією з найпоширеніших патологій дитячого віку.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Етіологія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Головними чинниками є віруси грипу, парагрипу,RS–віруси,аденовіруси. До вірусів може приєднуватися бактеріальна мікрофлора – стрептокок,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паличка інфлюенци, стафілокок, пневмокок.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Чинники, що сприяють виникненню гострого бронхіту: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кліматичні умови,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переохолодження,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зниження імунітету,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вплив токсичних, термічних чинників,пил,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алергени,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забруднення атмосфери,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паління батьків.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Клініка</w:t>
      </w:r>
      <w:bookmarkStart w:id="0" w:name="_GoBack"/>
      <w:bookmarkEnd w:id="0"/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Клінічні прояви характеризуються тріадою симптомів: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-кашель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-виділення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харкотиння,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-порушення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бронхіальної прохідності, але без ознак обструкції.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Під час обстеження дитини спостерігаються ознаки інтоксикації, яка залежить від виду збудника і віку дитини (що менша дитина, то частіше спостерігають ознаки інтоксикації).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У дітей, хворих на гострий бронхіт, виражений катаральний синдром. При цьому кашель сухий,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нападоподібний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, посилюється вночі – напади кашлю призводять до порушення сну і виснажують дитину. Тільки з 2 –го тижня кашель стає вологим, але він може тривати 3 –4 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тижні. При катаральному синдромі дихальна недостатність не спостерігається. У дітей 1–го року життя може збільшуватися частота дихання.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Під час перкусії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перкуторний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звук залишається незміненим. Під час аускультації вислуховується жорстке дихання, з обох боків сухі та різнокаліберні вологі хрипи. Хрипи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вислуховуютьсяяк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на вдихові, так і на видихові.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Лікування</w:t>
      </w:r>
      <w:r w:rsidRPr="00D43B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Ліжковий режим, тепле питво, жарознижувальні,антибіотики, сульфаніламіди, противірусні,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антигістамінні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, відволікаюча терапія,відхаркувальні,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муколітичні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спазмолітики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(якщо є задишка),вітамінотерапія,фізіотерапія, ЛФК, масаж.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Медсестринський</w:t>
      </w:r>
      <w:proofErr w:type="spellEnd"/>
      <w:r w:rsidRPr="00D4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процес: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1 етап.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Медсестринське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Скарги: озноб, гарячка,неспокій, кашель.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Дані анамнезу: перенесена ГРВІ.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Об’єктивні дані: температура тіла до 380С, загальна слабкість,виділення харкотиння,при аускультації - різнокаліберні вологі хрипи.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2 етап. Проблеми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пацієна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:гіпертермія, кашель (сухий, вологий),виділення харкотиння,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тахіпное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3 етап. Визначення мети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медсестринського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догляду: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- підготовка пацієнта та взяття матеріалу для лабораторних досліджень;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- догляд та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медсестринське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спостереження за пацієнтом;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- виконання лікарських призначень;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- навчити матір пацієнта маніпуляціям по догляду.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4етап. Планування обсягу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медсестринських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втручань: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-взяття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крові на загальний аналіз,сечі на загальний аналіз;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-годувати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дитину вітамінізованою їжею;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-здійснювати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догляд за дитиною при кашлі;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-систематичний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температурою тіла, ЧСС,ЧД;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-виконання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лікарських призначень: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антибіотикотерапія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антигістамінні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,відхаркувальні, </w:t>
      </w: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спазмолітики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>, вітамінотерапія, симптоматична терапія, ЛФК,масаж.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BA3">
        <w:rPr>
          <w:rFonts w:ascii="Times New Roman" w:hAnsi="Times New Roman" w:cs="Times New Roman"/>
          <w:sz w:val="28"/>
          <w:szCs w:val="28"/>
          <w:lang w:val="uk-UA"/>
        </w:rPr>
        <w:t>5етап. Оцінка результатів та корекція догляду: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-зникнення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 кашлю,покращання загального стану;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-нормалізація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температури тіла;</w:t>
      </w:r>
    </w:p>
    <w:p w:rsidR="00D43BA3" w:rsidRPr="00D43BA3" w:rsidRDefault="00D43BA3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  <w:lang w:val="uk-UA"/>
        </w:rPr>
        <w:t>-корекція</w:t>
      </w:r>
      <w:proofErr w:type="spellEnd"/>
      <w:r w:rsidRPr="00D43BA3">
        <w:rPr>
          <w:rFonts w:ascii="Times New Roman" w:hAnsi="Times New Roman" w:cs="Times New Roman"/>
          <w:sz w:val="28"/>
          <w:szCs w:val="28"/>
          <w:lang w:val="uk-UA"/>
        </w:rPr>
        <w:t xml:space="preserve"> мед сестринських втручань можлива при різних ускладненнях.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Астматичний (обструктивний) бронхіт: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Клініка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.Сухий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кашель, подовжений видих, свистячі хрипи (звуження бронхів, мокрота густа,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тягуча, набряк  слизової оболонки ).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Лікування: 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1) Щадний режим, в гострий період-ліжковий.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2) Щадне  харчування: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іжа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хімічно, фізично щадна .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3)Медикаментозне  лікування : 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а) інгаляції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бронхолітиків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беродуал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вентолін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сальбутамол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пульмікорту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, чи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фліксотиду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б) в/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введення еуфіліну  при  тяжкому  перебігу.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D43B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Пневмонія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—характеризується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наявністю запального  процесу   у легеневій тканині.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Скарги.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дитини температура тіла 39,2 С, кашель сухий з металевим відтінком, утруднене дихання 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стані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спокою.Дитина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стала збудливою, сон та апетит порушені.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Анамнез.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 анамнезі треба з’ясувати можливість потрапляння інфекційного агента в організм дитини та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умови, які могли б сприяти розвитку запального процесу в органах дихання.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Етіологічні чинники: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мікроорганізми (стрептококи,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стафілакоки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пневмококи, кишкова,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синьогнійна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палички тощо);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віруси (аденовірус, вірус грипу, парагрипу, кору, вірус простого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герпесу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ентеровіруси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….);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- найпростіші 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клебсієла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амеба, протей, токсоплазма);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гриби, частіше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Candida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гельмінти, частіше при аскаридозі;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потрапляння сторонніх предметів у дихальні шляхи.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Умови, які сприяють агресії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етіологчного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чинника, що призводять до виникнення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незадовільного фону.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знижений  імунітет у дитини;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переохолодження або перегрівання;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неповноцінне харчування;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гіпо-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 авітамінози;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порушення обміну речовин, особливо при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муковісцидозі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підвищена алергізація організму до певного збудника.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Найчастіші збудники пневмонії у дітей.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Вік, група хворих Бактерії Віруси Інші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Первинні пневмонії у дітей без несприятливого фону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Новонароджені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перших днів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Стрептококи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серовару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анаероби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пептострептококи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бактероїди),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лістерія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Цитомегаловірус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герпес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Мікоплазми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хомініс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уреалітикум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аспірація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 днів – 1 міс Золотистий та інші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стафілококи,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коліформні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бактерії,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лістерія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Цитомегаловірус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, РС-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вірус,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герпес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Ті самі збудники;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хламідія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трахоматис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1-6 міс Пневмокок, золотистий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стафілокок,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паличка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РС-вірус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парагрип І та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 типів,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цитомегаловірус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Хламідія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трахоматис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 міс – 5 років Пневмокок,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паличка, золотистий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стаф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РС-вірус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аденовірус,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грип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Старші за 5 років Пневмокок,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паличка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Грип типів А, В;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пікорнавіруси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Мікоплазма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пневмонії,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хламідія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пневмонії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Вторинні пневмонії і \ або ті, які виникли на незадовільному фоні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Госпітальні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пнгевмонії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або ті,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що виникли 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фоні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антибіотикотерапії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Коліформні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бактерії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клебсієли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ентеробактер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ешерихії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псевдомонас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протей), золотистий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стафілокок,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паличка, анаероби,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пневмокок; зазвичай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мають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В-лактамазну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активність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Аденовіруси,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РС-віруси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парагрип, грип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Мікоплазма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пневмонії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Аспіраційний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синдром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Ті самі збудники,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стрептококи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Мікоплазма, гриби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Candida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Хронічна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бронхо-</w:t>
      </w:r>
      <w:proofErr w:type="spellEnd"/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легенева патологія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Коліформні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бактерії,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гемофільна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паличка,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стафілококи, пневмокок,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ентеробактер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зеленящий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стрептокок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Аденовіруси Гриби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Candida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та ін.;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Імунологічна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недостатність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Ті самі мікроби, але 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асоціаціях, анаероби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Цитомегаловірус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грип,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РС-вірус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Пневмоцисти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гриби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(системні мікози).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Об’єктивні дані.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Стан дитини порушений, вона збуджена, дратівлива, весь час мати носить дитину на руках.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Шкіра суха, гаряча на дотик, бліда. Носо-губний трикутник і слизова оболонка губ із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ціанотичним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відтінком. Ціаноз кінчика носа, а також виражений на долонях і підошвах. Рот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відкритий. Крила носа напружені, ніздрі широко відкриті. В акті дихання беруть участь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міжреберні м’язи, діафрагма. Спостерігається втягування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над-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підклбючичної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ямки,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міжреберних проміжків, лінії прикріплення діафрагми. У дитини утруднені вдих і видих.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Кашель сухий, окремими поштовхами. Під час перкусії в нижніх сегментах обох легень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притуплення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перкуторного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звука.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Аускультативно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 нижніх сегментах справа 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зліва – велика кількість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дрібнопухирчастих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вологих хрипів. У ділянках проекції коренів легень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 дихання жорстке. Серцеві тони ослаблені, незначний систолічний шум вислуховується 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верхівці серця. Спостерігається компенсаторна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тахікардія.Живіт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здутий, діафрагма підтиснута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догори. Печінка та селезінка збільшені.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Удитини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зригування. Фізіологічні відправлення 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нормі.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Менінгеальні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симптоми не визначаються.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методи обстеження.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Лабораторні дані: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Аналіз крові загальний: лейкоцитоз, можливо анемія, прискорено ШОЕ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СРБ- вище норми.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Прокальцитонін-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підвищений при тяжкому перебігу.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Рентгенограма грудної клітки. Під час рентгенологічного обстеження виявлено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інфільтративні вогнища діаметром 0,4 мм у нижніх сегментах легень справа і зліва. Краї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інфільтратів нечіткі. Легеневий малюнок у ділянці коренів легень посилений.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Бронхоскопія, під час якої можна визначити сторонні тіла в бронхах, природжені аномалії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бронхіального дерева, стан слизових оболонок бронхів, який при пневмонії підтверджує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ендобронхіт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Визначення газового вмісту крові: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сатурація-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ступінь насичення киснем гемоглобіну, а також газовий вміст  крові : рО2 – 40-50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.; рСО2 – 45-60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.;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– 7,3-7,2 (метаболічний ацидоз).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 пневмоній 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 формою: вогнищева бронхопневмонія, сегментарна, крупозна,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інтерстиціальна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 тяжкістю: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а)неускладнена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б)ускладнення : 1) токсичні 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нейротоксикоз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кишковий токсикоз, враження серцево-судинної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системи);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2) гнійні (абсцес, деструкція, плеврит, отит, менінгіт);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3) обструктивний синдром.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 перебігом: гостра, затяжна.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Головні критерії оцінювання стану.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За клінічними проявами оцінити ступінь важкості захворювання: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легкий; середній; важкий.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За характером розвитку токсичного синдрому.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За ступенем дихальної недостатності.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За наявністю серцево-судинних порушень.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За визначенням септичних вогнищ.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Причинна залежність проблем від етіології та патогенезу.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Причина Патогенез Проблеми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Захворювання є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поліетіологічним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Збудники,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які спричинюють пневмонію: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бактерії, віруси, найпростіші,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гриби, гельмінти, сторонні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тіла (аспірація в дихальні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шляхи).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розвитку пневмоній мають значення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гіпоксемія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гіпоксія, токсичний вплив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інфекційного чинника на ЦНС, систему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кровообігу, що призводить до порушення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тканинного метаболізму.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Гіпоксемія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в разі виникнення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запального процесу в легенях, а саме на стінках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альвеол.Має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набряк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інтерстиціальної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тканини і порушення перфузії газів.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Посилюється дихальна недостатність вміст СО2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крові підвищується,, що подразнює дихальний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центр і призводить до появи компенсаторної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задишки. Але компенсаторні механізми швидко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виснажуються 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розвиваєтьяс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гіпоксія (кисневе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голодування тканин). Установлюється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анаеробний  тип обміну,у тканинах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накопичуються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недоокиснені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продукти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метаболізму, зростає ацидоз. Гіпоксія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призводить до порушення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мікроциркуляції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кров’яному руслі.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Сухий кашель.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Задишка змішаного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типу.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3.Тахікардія ослаблення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тонів серця.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4.Слабкість, гіпотонія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м’язів,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гіперрефлексія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відмова від їжі,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зригування.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62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Симптоматичне та патогенетичне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Дії медичної сестри.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комфортні умови, максимальний спокій, підвищення головного кінця ліжка.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2. Стежити за «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кмімат-комфортом»-температурний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режим (22*С) та  вологість повітря 60-70%.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Провести  симптоматичне  лікування: жарознижуючі,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бронхолітики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Очистити носові ходи, відсмоктати слиз із носових ходів і верхніх дихальних шляхів.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Проводити інгаляції зволоженим киснем  при зниженні сатурації  нижче  94%.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Годувати дитину грудним молоком або адаптованими сумішами часто , невеликими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порціями.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Стежити за станом ШКТ. У разі парезу кишок використовувати 0,05% розчин прозерину 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Проводити антибактеріальну терапію. Використовувати антибіотики широкого спектру дії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вікових дозах.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Антибіотикотерапія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проводиться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ступенево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— 3-5  днів —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довенно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 при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покращенні стану  дитина  переводить  на  пероральні форми.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9. Застосовувати відхаркувальні мікстури: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бромгексин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мукалтин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бронхолітин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пектусин,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лазолван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амброносол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у  дітей старших  2-х років.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10. За ускладненого  перебігу з БОС, Для поліпшення дихання, розширення бронхів і бронхіол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увести 2% розчин еуфіліну за  призначеною дозою.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11. Проводити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дезінтоксикаційну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терапію шляхом введення внутрішньовенно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краплинно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глюкозо-сольових розчинів у співвідношенні 2:1 із розрахунку 30-60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мл\кг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12. При розвитку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парентеральної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диспепсії , чи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антибіотикасоційованої-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еубіотики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біфідумбактерин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ентерол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 йогурт,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лактобактерин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13. Проводити вітамінотерапію.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14. Проводити фізіотерапевтичні заходи( ЛФК, масаж).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Після виписування зі стаціонару дитину із пневмонією спостерігають протягом 1 року.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Диспансерний облік проводять 2 рази на місяць у першому півріччі, 1 р/місяць – у другому.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Первинна профілактика пневмонії полягає у зниженні інтенсивності контактів із хворими 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вірусні та бактеріальні захворювання. Має значення загартування організму дитини,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прогулянки на свіжому повітрі, збалансоване калорійне і вітамінізоване харчування, своєчасна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санація хронічних вогнищ інфекції.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З  метою профілактики пневмококової  пневмонії  проводиться  вакцинація ,  починаючи  з  6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тижневого  віку , одночасно  з АКДП -  вакцинами “ превенар-13 “, чи “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синфлорикс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Щорічна  вакцинація проти грипу.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Бронхіальна астма.--Алергічне захворювання з порушенням прохідності бронхів, внаслідок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бронхоспазму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набряку слизової, гіперсекреції бронхіальних залоз.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Скарги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дитини сухий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*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язливий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кашель, який почався раптово у вигляді нападу вночі. Дихання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утруднене з шумним , подовженим свистячим видихом, який чути на відстані.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Анамнез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 анамнезі  треба з’ясувати можливість впливу на організм дитини чинників, які спричинюють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алергію, а також чинників, які призводять до обструкції бронхів. Треба враховувати частоту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повторення подібних нападів і можливість контакту дитини з інфекційним агентом.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Для дітей велике значення мають успадковані  чинники, а саме: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Алергійні захворювання.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Хвороби обміну речовин та ендокринні.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Нервово-психічні захворювання.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Схильність до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гіперпродукції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IgE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та дефіцит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Ts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–інгібіторів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IgE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Зниження імунітету.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Підвищена проникність бронхів.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63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Підвищений синтез блокуючих антитіл.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Зміна реактивності органів-мішеней.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Гіперпродукція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тканинних базофілів.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10. Конституційні дефекти структури та функцій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В-адренорецепторів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 Нестача ферменту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аденілатциклази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який підвищує тонус бронхів незалежно від чинника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(інфекційний, фізико-хімічний, психічний).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Гіперреактивність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рецепторів блукаючого нерва.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Об’єктивні дані.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Дитина неспокійна. Положення тіла вимушене – дитина сидить, фіксуючи плечовий пояс.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Кашель болісний,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нападоподібний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закінчується виділенням незначної кількості мокротиння.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Шкіра бліда, пероральний ціаноз, можливий ціаноз кінцівок.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Дихання  з шумним видихом, дистанційні  сухі свистячі хрипи.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Грудна клітка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діжкоподібної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форми. Міжреброві проміжки згладжені. В акті дихання беруть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участь допоміжні м’язи тулуба: роздування крил носа, втягування яремної,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над-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 підключичної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ямок. При перкусії спостерігається тимпаніт. При тривалому перебігу хвороби визначається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коробковий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перкуторний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звук. У легенях вислуховуються різнокаліберні сухі свистячі хрипи.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 наявності інфекції часто спостерігаються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дрібнопухирчасті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вологі хрипи, крепітація. Тони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серця послаблені,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тахіракдія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Живіт м’який. Випорожнення, сечовиділення в нормі.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Ознаки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житєдіяльності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Частота дихання – 60-70 за 1 хв.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Пульс – 120-140 за 1 хв.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методи обстеження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1. Лабораторні аналізи: аналіз крові а)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загальний-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еозинофілія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б) Імуноглобулін-Е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підвищений рівень.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Рентгенограма грудної клітки: ознаки емфіземи легень з опущеним куполом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діафграгми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ребра розташовані горизонтально, симетрично підвищена прозорість легеневих полів.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Головні критерії оцінювання стану.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Подовження і утруднення видиху.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Погіршення загального стану.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Розвиток нападу астми, який супроводжується різними ступенями дихальної недостатності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зі зміною вмісту газів у крові.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Загроза розвитку асфіксії.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базується на алергологічному  анамнезі.. виявляють специфічні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IgE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підвищення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рівня яких свідчить про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атопічну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форму бронхіальної астми. Досліджують циклічні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мононуклеотиди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, з якими пов’язана структура та функції В2 –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адренорецепторів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 метою диференціальної діагностики проводять бронхоскопію, а також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бронхологічну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санацію в разі важкого астматичного статусу. За допомогою рентгенологічного методу можна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диференціювати бронхіальну астму від сторонніх предметів, природжених вад дихальних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шляхів, пневмонії, туберкульозу. На рентгенограмі виявляють деформацію і посилення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контурів коренів легень, легеневий малюнок, роздування легеневої тканини і місце зниження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повітронаповненості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У таких випадках можна виявити ателектаз.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клінічних проявів та додаткових методів дослідження можна діагностувати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бронхіальну астму за загальною класифікацією, розробленою в 1981р., та класифікацією за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І.М.Вороновим та А.Д.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Зісельсоном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бронхіальної астми (1981р)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Форма: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атопічна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інфекційно-алергійна, змішана.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Тип перебігу: бронхіальна астма, астматичний бронхіт.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Ступінь важкості: легкий, середній, важкий.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Класифікація бронхіальної астми в дітей (за І.М.Вороновим та А.Д.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Зісельсоном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64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Форма Головні етіологічні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чинники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Ступінь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важкості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Період Ускладнення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1.Імунопатологічна: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атопічна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атопічна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імунокомплексн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Неімунна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пато-</w:t>
      </w:r>
      <w:proofErr w:type="spellEnd"/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рецепторна;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дис-</w:t>
      </w:r>
      <w:proofErr w:type="spellEnd"/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метаболічна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Сенсибілізація: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А) неінфекційна: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пилова, епідермальна,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>харчов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пилкова,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медикаментозна,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полівалентна (з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переліком груп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непереносних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алергенів);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Б) інфекційна: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грибкова;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бактеріальна.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Інфекційна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Психогенна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Залежність від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неантигенних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чинників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метеочинники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фізичне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навантаження).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Легкий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Середньо-</w:t>
      </w:r>
      <w:proofErr w:type="spellEnd"/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важкий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Важкий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Напередодні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нападу.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Напад.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Астматичний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статус: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ст–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відносна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компенсація;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декомпенсація;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ІІІ стадія –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гіпоксична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кома;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Після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нападу.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Ремісія.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Ателектаз.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Пневмонія.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3.Пневмомедіастинум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4.Хронічна емфізема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легень.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Правошлуночкова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серцева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недостатність: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латентна; явна.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Надниркова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недостатність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(гормональна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7.Психоневрологічні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Диференціальна діагностика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Диференціальну діагностику проводять за ступенями порушення газообміну при бронхіальній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астмі: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Ступені РДС — синдрому та порушення газообміну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стадія-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відносна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компенсація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ІІ стадія - декомпенсація ІІІ стадія –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гіпоксемічна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кома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Свідомість збережена Апатія, адинамія, дихання,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яке чути на відстані зі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свистом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Непритомність, дифузний ціаноз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ДНІ ДНІІ ДНІІІ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рО2 -60 -70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рСО2 – 35-45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рО2 -50 -70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рСО2 – 50-60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рО2 -40 -50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рСО2 – 80-90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Причинна залежність проблем від етіології та патогенезу.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Причина Патогенез Проблеми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Інфекції: - бактерії,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віруси,  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мікроорганізми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Алергени: - пилок,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шерсть тварин,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мікрокліщі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плясняві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гриби,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препарати,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 дітей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обтураційний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синдром розвивається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частіше на алергійний чинник, інфекція виступає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як вторинний чинник.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Така реакція бронхів розвивається в разі поєднаної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дії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цитотропних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антитіл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IgE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цитолітичних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антитіл, реакцій імунних комплексів. У розвитку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особливої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гіперчутливості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слизової оболонки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бронхів до бактерій велику роль відіграє місцева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клітинна імунна реакція. У хворих можуть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Сухий кашель під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час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нападуу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ядухи.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Задишка 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утрудненим видихом.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Блідість шкіри 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посиленням ціанозу.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Підвищене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збудження, неспокій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дитини.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65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корм для тварин 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птахів,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речовини побутової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хіімії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Фізичне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навантаження.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Різке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переохолодження або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перегрівання.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відбуватися різні типи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імунопатологічних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реакцій.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Анафілактична реакція на пилок або побутові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алергени пізніше може доповнюватися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преципітиновою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або клітинною імунологічною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реакцією на гриби та бактерії. Шоковим органом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під час цих реакцій є дрібні бронхи та бронхіоли.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Їхній спазм, набряк слизової оболонки,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гіперсекреція слизу зумовлюють головний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синдром – ядуху.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Патогенетичне та симптоматичне лікування, догляд.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Дії медичної сестри.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Заспокоїти дитину.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2. Забезпечити достатнє вживання рідини (50-60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мл\кг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Провести оксигенотерапію зволоженим 100%  киснем  при  низькій  сатурації.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Внутрішньовенне введення рідини – по 30-50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мл\кг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розпилення ізотонічного розчину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натрію хлориду у вдихуваному повітрі.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З метою зняття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бронхоспазму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використовувати: адреналін,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В-адреноміметики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холінолітики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метилксантиновий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ряд препаратів, комбіновані препарати.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З метою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антиалергійного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ефекту застосовують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тавегіл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супрастин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діазолін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Для розрідження мокротиння застосовують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муколітичні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та відхаркувальні препарати.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Глюкокортикоїди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короткочасно у важких станах: преднізолону по 5-10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мг/кг на добу, після клінічного  поліпшення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страну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дозу зменшують на 1/3.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9. Антибіотики показані тільки за підозри на бактеріальну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суперінфекцію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10. Під час різкого зростання дихальної недостатності –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інтубація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трахеї і проведення ШВЛ.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11.У період між нападами бронхіальної астми проводити терапію з протизапальними та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протиалергійними препаратами: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натрію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кромоглікат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інтал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  4 рази на добу;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натрію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недокроміл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тайлед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), який застосовують за такою самою схемою.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Курс обох препаратів – 6-12 міс. Для ефективного дозування і досягнення кращого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лікувального ефекту використовують пристрій –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спейсер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12.  Базова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терапія-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топічні ГКС-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інгаляційно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пульмікорт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,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фліксотид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Антилейкотрієнові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 препарати -  тривало — 2-4 міс —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монтелукаст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глемонт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сингуляр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Інгаляційно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бронхолітики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вентолін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(після 4р) ,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сальбутамол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( після 4р), 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беродуал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 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також  комбінований препарат —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серетид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Первинну профілактику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обстуктивного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бронхіту та бронхіальної астми спрямовано на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уникнення контактів з алергенами зовнішнього середовища та підвищення адаптивних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можливостей організму дитини до впливу різних антигенів, у тому числі інфекційних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чинників.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 батьками дітей, схильних  до прояву алергійних реакцій , треба проводити бесіду з метою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профілактики такого стану: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запобігати впливу подразників дихальних шляхів – диму, аерозолів;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користуватися кондиціонерами;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уникати речей, в яких скупчується пил (м’які іграшки, килими);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надягати на матрац та подушку спеціальні чохли, уникати подушок із пір’ям;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ретельно проводити вологе прибирання;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- постійно провітрювати приміщення.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66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Диспансерне спостереження за дитиною з бронхіальною астмою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на  обстеженні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 визначенні функціонального стану легень, на основі чого планується проведення  базисної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та симптоматичної терапії за терапевтичним алгоритмом лікування бронхіальної астми,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запропонованим у програмі  Міжнародного конгресу педіатрів 1992р.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організувати астма-школу для дітей та їхніх батьків для проведення навчання з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догляду за хворими дітьми (користування інгаляторами,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спейсерами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пікфлуометрами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навчання батьків методів ЛФК та масажу). Велике значення має загартування, заняття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фізичною культурою, прогулянки на свіжому повітрі, санація хронічних вогнищ інфекції, за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– усунення хімічних побутових та мийних засобів, харчових алергенів, побутового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пилу від подушок, м’яких іграшок, килимів.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Диспансерний нагляд.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Питання для самоконтролю: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1. Дайте визначення поняття гострого риніту. Причини. Клінічні прояви.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Дайте визначення поняття гострого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тонзилліту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Причини. Клінічні прояви.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3. Дайте визначення поняття гострого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ларингоьрахеїту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Причини. Клінічні прояви.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4. Дайте визначення поняття обструктивного ларингіту. Причини. Клінічні прояви.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Невідкладна допомога.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5. Дайте визначення поняття гострого бронхіту. Причини. Клінічні прояви.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6. Чим гострий бронхіт відрізняється від обструктивного?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7. Дайте визначення поняття пневмонії. </w:t>
      </w:r>
      <w:proofErr w:type="spellStart"/>
      <w:r w:rsidRPr="00CD6A37">
        <w:rPr>
          <w:rFonts w:ascii="Times New Roman" w:hAnsi="Times New Roman" w:cs="Times New Roman"/>
          <w:sz w:val="28"/>
          <w:szCs w:val="28"/>
          <w:lang w:val="uk-UA"/>
        </w:rPr>
        <w:t>Причини.Класифікація</w:t>
      </w:r>
      <w:proofErr w:type="spellEnd"/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. Клінічні прояви. Лікування.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 xml:space="preserve">8. Дайте визначення поняття бронхіальної астми. Причини. Клінічні прояви. Лікування </w:t>
      </w:r>
    </w:p>
    <w:p w:rsidR="00CD6A37" w:rsidRPr="00CD6A37" w:rsidRDefault="00CD6A37" w:rsidP="00CD6A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A37">
        <w:rPr>
          <w:rFonts w:ascii="Times New Roman" w:hAnsi="Times New Roman" w:cs="Times New Roman"/>
          <w:sz w:val="28"/>
          <w:szCs w:val="28"/>
          <w:lang w:val="uk-UA"/>
        </w:rPr>
        <w:t>9. Невідкладна допомога при нападі бронхіальної астми.</w:t>
      </w:r>
    </w:p>
    <w:sectPr w:rsidR="00CD6A37" w:rsidRPr="00CD6A37" w:rsidSect="00CD6A3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7"/>
    <w:rsid w:val="004D61E1"/>
    <w:rsid w:val="00BA321C"/>
    <w:rsid w:val="00CD6A37"/>
    <w:rsid w:val="00D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5085</Words>
  <Characters>28988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2</cp:revision>
  <dcterms:created xsi:type="dcterms:W3CDTF">2025-07-25T06:46:00Z</dcterms:created>
  <dcterms:modified xsi:type="dcterms:W3CDTF">2025-07-28T09:03:00Z</dcterms:modified>
</cp:coreProperties>
</file>