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ED0" w:rsidRPr="00491ED0" w:rsidRDefault="00292ED6" w:rsidP="00491ED0">
      <w:pPr>
        <w:shd w:val="clear" w:color="auto" w:fill="FFFFFF"/>
        <w:spacing w:after="0" w:line="240" w:lineRule="auto"/>
        <w:jc w:val="center"/>
        <w:rPr>
          <w:rFonts w:ascii="Times New Roman" w:eastAsia="Times New Roman" w:hAnsi="Times New Roman" w:cs="Times New Roman"/>
          <w:b/>
          <w:bCs/>
          <w:iCs/>
          <w:sz w:val="28"/>
          <w:szCs w:val="28"/>
          <w:u w:val="single"/>
          <w:lang w:val="uk-UA" w:eastAsia="ru-RU"/>
        </w:rPr>
      </w:pPr>
      <w:r>
        <w:rPr>
          <w:rFonts w:ascii="Times New Roman" w:eastAsia="Times New Roman" w:hAnsi="Times New Roman" w:cs="Times New Roman"/>
          <w:b/>
          <w:bCs/>
          <w:iCs/>
          <w:sz w:val="28"/>
          <w:szCs w:val="28"/>
          <w:u w:val="single"/>
          <w:lang w:val="uk-UA" w:eastAsia="ru-RU"/>
        </w:rPr>
        <w:t>Лекція № 4</w:t>
      </w:r>
    </w:p>
    <w:p w:rsidR="00491ED0" w:rsidRPr="00491ED0" w:rsidRDefault="00491ED0" w:rsidP="00491ED0">
      <w:pPr>
        <w:shd w:val="clear" w:color="auto" w:fill="FFFFFF"/>
        <w:spacing w:after="0" w:line="240" w:lineRule="auto"/>
        <w:jc w:val="center"/>
        <w:rPr>
          <w:rFonts w:ascii="Times New Roman" w:eastAsia="Times New Roman" w:hAnsi="Times New Roman" w:cs="Times New Roman"/>
          <w:sz w:val="36"/>
          <w:szCs w:val="36"/>
          <w:lang w:eastAsia="ru-RU"/>
        </w:rPr>
      </w:pPr>
      <w:r w:rsidRPr="00491ED0">
        <w:rPr>
          <w:rFonts w:ascii="Times New Roman" w:eastAsia="Times New Roman" w:hAnsi="Times New Roman" w:cs="Times New Roman"/>
          <w:b/>
          <w:bCs/>
          <w:i/>
          <w:iCs/>
          <w:sz w:val="36"/>
          <w:szCs w:val="36"/>
          <w:u w:val="single"/>
          <w:lang w:val="uk-UA" w:eastAsia="ru-RU"/>
        </w:rPr>
        <w:t>Ожиріння</w:t>
      </w:r>
    </w:p>
    <w:p w:rsidR="00491ED0" w:rsidRPr="007C3B77"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b/>
          <w:bCs/>
          <w:i/>
          <w:iCs/>
          <w:sz w:val="28"/>
          <w:szCs w:val="28"/>
          <w:u w:val="single"/>
          <w:lang w:val="uk-UA" w:eastAsia="ru-RU"/>
        </w:rPr>
        <w:t>Ожиріння </w:t>
      </w:r>
      <w:r w:rsidRPr="00491ED0">
        <w:rPr>
          <w:rFonts w:ascii="Times New Roman" w:eastAsia="Times New Roman" w:hAnsi="Times New Roman" w:cs="Times New Roman"/>
          <w:sz w:val="28"/>
          <w:szCs w:val="28"/>
          <w:lang w:val="uk-UA" w:eastAsia="ru-RU"/>
        </w:rPr>
        <w:t xml:space="preserve">– </w:t>
      </w:r>
      <w:proofErr w:type="spellStart"/>
      <w:r w:rsidRPr="007C3B77">
        <w:rPr>
          <w:rFonts w:ascii="Times New Roman" w:eastAsia="Times New Roman" w:hAnsi="Times New Roman" w:cs="Times New Roman"/>
          <w:sz w:val="28"/>
          <w:szCs w:val="28"/>
          <w:lang w:val="uk-UA" w:eastAsia="ru-RU"/>
        </w:rPr>
        <w:t>це захворювання </w:t>
      </w:r>
      <w:proofErr w:type="spellEnd"/>
      <w:r w:rsidRPr="007C3B77">
        <w:rPr>
          <w:rFonts w:ascii="Times New Roman" w:eastAsia="Times New Roman" w:hAnsi="Times New Roman" w:cs="Times New Roman"/>
          <w:sz w:val="28"/>
          <w:szCs w:val="28"/>
          <w:lang w:val="uk-UA" w:eastAsia="ru-RU"/>
        </w:rPr>
        <w:t xml:space="preserve">при якому надлишковий накопичений жир у тілі несприятливо впливає на стан здоров’я, призводячи до зменшення середньої тривалості життя та/або появи проблем зі здоров’ям. Людину вважають хворою на ожиріння, якщо індекс маси тіла (ІМТ), показник, який можна обрахувати розділивши вагу людини </w:t>
      </w:r>
      <w:proofErr w:type="spellStart"/>
      <w:r w:rsidRPr="007C3B77">
        <w:rPr>
          <w:rFonts w:ascii="Times New Roman" w:eastAsia="Times New Roman" w:hAnsi="Times New Roman" w:cs="Times New Roman"/>
          <w:sz w:val="28"/>
          <w:szCs w:val="28"/>
          <w:lang w:val="uk-UA" w:eastAsia="ru-RU"/>
        </w:rPr>
        <w:t>у </w:t>
      </w:r>
      <w:r w:rsidR="007C3B77">
        <w:rPr>
          <w:rFonts w:ascii="Times New Roman" w:eastAsia="Times New Roman" w:hAnsi="Times New Roman" w:cs="Times New Roman"/>
          <w:sz w:val="28"/>
          <w:szCs w:val="28"/>
          <w:lang w:val="uk-UA" w:eastAsia="ru-RU"/>
        </w:rPr>
        <w:t>ки</w:t>
      </w:r>
      <w:r w:rsidRPr="007C3B77">
        <w:rPr>
          <w:rFonts w:ascii="Times New Roman" w:eastAsia="Times New Roman" w:hAnsi="Times New Roman" w:cs="Times New Roman"/>
          <w:sz w:val="28"/>
          <w:szCs w:val="28"/>
          <w:lang w:val="uk-UA" w:eastAsia="ru-RU"/>
        </w:rPr>
        <w:t>лограмах </w:t>
      </w:r>
      <w:proofErr w:type="spellEnd"/>
      <w:r w:rsidRPr="007C3B77">
        <w:rPr>
          <w:rFonts w:ascii="Times New Roman" w:eastAsia="Times New Roman" w:hAnsi="Times New Roman" w:cs="Times New Roman"/>
          <w:sz w:val="28"/>
          <w:szCs w:val="28"/>
          <w:lang w:val="uk-UA" w:eastAsia="ru-RU"/>
        </w:rPr>
        <w:t>на зведений у квадрат зріст людини в метрах, перевищує 30 кг/м</w:t>
      </w:r>
      <w:r w:rsidRPr="007C3B77">
        <w:rPr>
          <w:rFonts w:ascii="Times New Roman" w:eastAsia="Times New Roman" w:hAnsi="Times New Roman" w:cs="Times New Roman"/>
          <w:sz w:val="28"/>
          <w:szCs w:val="28"/>
          <w:vertAlign w:val="superscript"/>
          <w:lang w:val="uk-UA" w:eastAsia="ru-RU"/>
        </w:rPr>
        <w:t>2</w:t>
      </w:r>
    </w:p>
    <w:tbl>
      <w:tblPr>
        <w:tblW w:w="0" w:type="auto"/>
        <w:jc w:val="center"/>
        <w:tblBorders>
          <w:top w:val="outset" w:sz="6" w:space="0" w:color="AAAAAA"/>
          <w:left w:val="outset" w:sz="6" w:space="0" w:color="AAAAAA"/>
          <w:bottom w:val="outset" w:sz="6" w:space="0" w:color="AAAAAA"/>
          <w:right w:val="outset" w:sz="6" w:space="0" w:color="AAAAAA"/>
        </w:tblBorders>
        <w:shd w:val="clear" w:color="auto" w:fill="FFFFFF"/>
        <w:tblLook w:val="04A0" w:firstRow="1" w:lastRow="0" w:firstColumn="1" w:lastColumn="0" w:noHBand="0" w:noVBand="1"/>
      </w:tblPr>
      <w:tblGrid>
        <w:gridCol w:w="1135"/>
        <w:gridCol w:w="2935"/>
      </w:tblGrid>
      <w:tr w:rsidR="00491ED0" w:rsidRPr="00491ED0" w:rsidTr="0078188F">
        <w:trPr>
          <w:jc w:val="center"/>
        </w:trPr>
        <w:tc>
          <w:tcPr>
            <w:tcW w:w="0" w:type="auto"/>
            <w:tcBorders>
              <w:top w:val="outset" w:sz="6" w:space="0" w:color="AAAAAA"/>
              <w:left w:val="outset" w:sz="6" w:space="0" w:color="AAAAAA"/>
              <w:bottom w:val="outset" w:sz="6" w:space="0" w:color="AAAAAA"/>
              <w:right w:val="outset" w:sz="6" w:space="0" w:color="AAAAAA"/>
            </w:tcBorders>
            <w:shd w:val="clear" w:color="auto" w:fill="FFFFFF"/>
            <w:tcMar>
              <w:top w:w="0" w:type="dxa"/>
              <w:left w:w="0" w:type="dxa"/>
              <w:bottom w:w="0" w:type="dxa"/>
              <w:right w:w="0" w:type="dxa"/>
            </w:tcMar>
            <w:vAlign w:val="center"/>
            <w:hideMark/>
          </w:tcPr>
          <w:p w:rsidR="00491ED0" w:rsidRPr="00491ED0" w:rsidRDefault="00491ED0" w:rsidP="0078188F">
            <w:pPr>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b/>
                <w:bCs/>
                <w:sz w:val="28"/>
                <w:szCs w:val="28"/>
                <w:lang w:val="uk-UA" w:eastAsia="ru-RU"/>
              </w:rPr>
              <w:t>ІМТ</w:t>
            </w:r>
          </w:p>
        </w:tc>
        <w:tc>
          <w:tcPr>
            <w:tcW w:w="0" w:type="auto"/>
            <w:tcBorders>
              <w:top w:val="outset" w:sz="6" w:space="0" w:color="AAAAAA"/>
              <w:left w:val="outset" w:sz="6" w:space="0" w:color="AAAAAA"/>
              <w:bottom w:val="outset" w:sz="6" w:space="0" w:color="AAAAAA"/>
              <w:right w:val="outset" w:sz="6" w:space="0" w:color="AAAAAA"/>
            </w:tcBorders>
            <w:shd w:val="clear" w:color="auto" w:fill="FFFFFF"/>
            <w:tcMar>
              <w:top w:w="0" w:type="dxa"/>
              <w:left w:w="0" w:type="dxa"/>
              <w:bottom w:w="0" w:type="dxa"/>
              <w:right w:w="0" w:type="dxa"/>
            </w:tcMar>
            <w:vAlign w:val="center"/>
            <w:hideMark/>
          </w:tcPr>
          <w:p w:rsidR="00491ED0" w:rsidRPr="00491ED0" w:rsidRDefault="00491ED0" w:rsidP="0078188F">
            <w:pPr>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b/>
                <w:bCs/>
                <w:sz w:val="28"/>
                <w:szCs w:val="28"/>
                <w:lang w:val="uk-UA" w:eastAsia="ru-RU"/>
              </w:rPr>
              <w:t>Класифікація</w:t>
            </w:r>
          </w:p>
        </w:tc>
      </w:tr>
      <w:tr w:rsidR="00491ED0" w:rsidRPr="00491ED0" w:rsidTr="0078188F">
        <w:trPr>
          <w:jc w:val="center"/>
        </w:trPr>
        <w:tc>
          <w:tcPr>
            <w:tcW w:w="0" w:type="auto"/>
            <w:tcBorders>
              <w:top w:val="outset" w:sz="6" w:space="0" w:color="AAAAAA"/>
              <w:left w:val="outset" w:sz="6" w:space="0" w:color="AAAAAA"/>
              <w:bottom w:val="outset" w:sz="6" w:space="0" w:color="AAAAAA"/>
              <w:right w:val="outset" w:sz="6" w:space="0" w:color="AAAAAA"/>
            </w:tcBorders>
            <w:shd w:val="clear" w:color="auto" w:fill="FFFFFF"/>
            <w:tcMar>
              <w:top w:w="0" w:type="dxa"/>
              <w:left w:w="0" w:type="dxa"/>
              <w:bottom w:w="0" w:type="dxa"/>
              <w:right w:w="0" w:type="dxa"/>
            </w:tcMar>
            <w:vAlign w:val="center"/>
            <w:hideMark/>
          </w:tcPr>
          <w:p w:rsidR="00491ED0" w:rsidRPr="00491ED0" w:rsidRDefault="00491ED0" w:rsidP="0078188F">
            <w:pPr>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&lt; 18,5</w:t>
            </w:r>
          </w:p>
        </w:tc>
        <w:tc>
          <w:tcPr>
            <w:tcW w:w="0" w:type="auto"/>
            <w:tcBorders>
              <w:top w:val="outset" w:sz="6" w:space="0" w:color="AAAAAA"/>
              <w:left w:val="outset" w:sz="6" w:space="0" w:color="AAAAAA"/>
              <w:bottom w:val="outset" w:sz="6" w:space="0" w:color="AAAAAA"/>
              <w:right w:val="outset" w:sz="6" w:space="0" w:color="AAAAAA"/>
            </w:tcBorders>
            <w:shd w:val="clear" w:color="auto" w:fill="FFFFFF"/>
            <w:tcMar>
              <w:top w:w="0" w:type="dxa"/>
              <w:left w:w="0" w:type="dxa"/>
              <w:bottom w:w="0" w:type="dxa"/>
              <w:right w:w="0" w:type="dxa"/>
            </w:tcMar>
            <w:vAlign w:val="center"/>
            <w:hideMark/>
          </w:tcPr>
          <w:p w:rsidR="00491ED0" w:rsidRPr="00491ED0" w:rsidRDefault="00491ED0" w:rsidP="0078188F">
            <w:pPr>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недостатня вага</w:t>
            </w:r>
          </w:p>
        </w:tc>
      </w:tr>
      <w:tr w:rsidR="00491ED0" w:rsidRPr="00491ED0" w:rsidTr="0078188F">
        <w:trPr>
          <w:jc w:val="center"/>
        </w:trPr>
        <w:tc>
          <w:tcPr>
            <w:tcW w:w="0" w:type="auto"/>
            <w:tcBorders>
              <w:top w:val="outset" w:sz="6" w:space="0" w:color="AAAAAA"/>
              <w:left w:val="outset" w:sz="6" w:space="0" w:color="AAAAAA"/>
              <w:bottom w:val="outset" w:sz="6" w:space="0" w:color="AAAAAA"/>
              <w:right w:val="outset" w:sz="6" w:space="0" w:color="AAAAAA"/>
            </w:tcBorders>
            <w:shd w:val="clear" w:color="auto" w:fill="FFFFFF"/>
            <w:tcMar>
              <w:top w:w="0" w:type="dxa"/>
              <w:left w:w="0" w:type="dxa"/>
              <w:bottom w:w="0" w:type="dxa"/>
              <w:right w:w="0" w:type="dxa"/>
            </w:tcMar>
            <w:vAlign w:val="center"/>
            <w:hideMark/>
          </w:tcPr>
          <w:p w:rsidR="00491ED0" w:rsidRPr="00491ED0" w:rsidRDefault="00491ED0" w:rsidP="0078188F">
            <w:pPr>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18,5–24,9</w:t>
            </w:r>
          </w:p>
        </w:tc>
        <w:tc>
          <w:tcPr>
            <w:tcW w:w="0" w:type="auto"/>
            <w:tcBorders>
              <w:top w:val="outset" w:sz="6" w:space="0" w:color="AAAAAA"/>
              <w:left w:val="outset" w:sz="6" w:space="0" w:color="AAAAAA"/>
              <w:bottom w:val="outset" w:sz="6" w:space="0" w:color="AAAAAA"/>
              <w:right w:val="outset" w:sz="6" w:space="0" w:color="AAAAAA"/>
            </w:tcBorders>
            <w:shd w:val="clear" w:color="auto" w:fill="FFFFFF"/>
            <w:tcMar>
              <w:top w:w="0" w:type="dxa"/>
              <w:left w:w="0" w:type="dxa"/>
              <w:bottom w:w="0" w:type="dxa"/>
              <w:right w:w="0" w:type="dxa"/>
            </w:tcMar>
            <w:vAlign w:val="center"/>
            <w:hideMark/>
          </w:tcPr>
          <w:p w:rsidR="00491ED0" w:rsidRPr="00491ED0" w:rsidRDefault="00491ED0" w:rsidP="0078188F">
            <w:pPr>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нормальна вага</w:t>
            </w:r>
          </w:p>
        </w:tc>
      </w:tr>
      <w:tr w:rsidR="00491ED0" w:rsidRPr="00491ED0" w:rsidTr="0078188F">
        <w:trPr>
          <w:jc w:val="center"/>
        </w:trPr>
        <w:tc>
          <w:tcPr>
            <w:tcW w:w="0" w:type="auto"/>
            <w:tcBorders>
              <w:top w:val="outset" w:sz="6" w:space="0" w:color="AAAAAA"/>
              <w:left w:val="outset" w:sz="6" w:space="0" w:color="AAAAAA"/>
              <w:bottom w:val="outset" w:sz="6" w:space="0" w:color="AAAAAA"/>
              <w:right w:val="outset" w:sz="6" w:space="0" w:color="AAAAAA"/>
            </w:tcBorders>
            <w:shd w:val="clear" w:color="auto" w:fill="FFFFFF"/>
            <w:tcMar>
              <w:top w:w="0" w:type="dxa"/>
              <w:left w:w="0" w:type="dxa"/>
              <w:bottom w:w="0" w:type="dxa"/>
              <w:right w:w="0" w:type="dxa"/>
            </w:tcMar>
            <w:vAlign w:val="center"/>
            <w:hideMark/>
          </w:tcPr>
          <w:p w:rsidR="00491ED0" w:rsidRPr="00491ED0" w:rsidRDefault="00491ED0" w:rsidP="0078188F">
            <w:pPr>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25,0–29,9</w:t>
            </w:r>
          </w:p>
        </w:tc>
        <w:tc>
          <w:tcPr>
            <w:tcW w:w="0" w:type="auto"/>
            <w:tcBorders>
              <w:top w:val="outset" w:sz="6" w:space="0" w:color="AAAAAA"/>
              <w:left w:val="outset" w:sz="6" w:space="0" w:color="AAAAAA"/>
              <w:bottom w:val="outset" w:sz="6" w:space="0" w:color="AAAAAA"/>
              <w:right w:val="outset" w:sz="6" w:space="0" w:color="AAAAAA"/>
            </w:tcBorders>
            <w:shd w:val="clear" w:color="auto" w:fill="FFFFFF"/>
            <w:tcMar>
              <w:top w:w="0" w:type="dxa"/>
              <w:left w:w="0" w:type="dxa"/>
              <w:bottom w:w="0" w:type="dxa"/>
              <w:right w:w="0" w:type="dxa"/>
            </w:tcMar>
            <w:vAlign w:val="center"/>
            <w:hideMark/>
          </w:tcPr>
          <w:p w:rsidR="00491ED0" w:rsidRPr="00491ED0" w:rsidRDefault="00491ED0" w:rsidP="0078188F">
            <w:pPr>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надлишкова вага</w:t>
            </w:r>
          </w:p>
        </w:tc>
      </w:tr>
      <w:tr w:rsidR="00491ED0" w:rsidRPr="00491ED0" w:rsidTr="0078188F">
        <w:trPr>
          <w:jc w:val="center"/>
        </w:trPr>
        <w:tc>
          <w:tcPr>
            <w:tcW w:w="0" w:type="auto"/>
            <w:tcBorders>
              <w:top w:val="outset" w:sz="6" w:space="0" w:color="AAAAAA"/>
              <w:left w:val="outset" w:sz="6" w:space="0" w:color="AAAAAA"/>
              <w:bottom w:val="outset" w:sz="6" w:space="0" w:color="AAAAAA"/>
              <w:right w:val="outset" w:sz="6" w:space="0" w:color="AAAAAA"/>
            </w:tcBorders>
            <w:shd w:val="clear" w:color="auto" w:fill="FFFFFF"/>
            <w:tcMar>
              <w:top w:w="0" w:type="dxa"/>
              <w:left w:w="0" w:type="dxa"/>
              <w:bottom w:w="0" w:type="dxa"/>
              <w:right w:w="0" w:type="dxa"/>
            </w:tcMar>
            <w:vAlign w:val="center"/>
            <w:hideMark/>
          </w:tcPr>
          <w:p w:rsidR="00491ED0" w:rsidRPr="00491ED0" w:rsidRDefault="00491ED0" w:rsidP="0078188F">
            <w:pPr>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30,0–34,9</w:t>
            </w:r>
          </w:p>
        </w:tc>
        <w:tc>
          <w:tcPr>
            <w:tcW w:w="0" w:type="auto"/>
            <w:tcBorders>
              <w:top w:val="outset" w:sz="6" w:space="0" w:color="AAAAAA"/>
              <w:left w:val="outset" w:sz="6" w:space="0" w:color="AAAAAA"/>
              <w:bottom w:val="outset" w:sz="6" w:space="0" w:color="AAAAAA"/>
              <w:right w:val="outset" w:sz="6" w:space="0" w:color="AAAAAA"/>
            </w:tcBorders>
            <w:shd w:val="clear" w:color="auto" w:fill="FFFFFF"/>
            <w:tcMar>
              <w:top w:w="0" w:type="dxa"/>
              <w:left w:w="0" w:type="dxa"/>
              <w:bottom w:w="0" w:type="dxa"/>
              <w:right w:w="0" w:type="dxa"/>
            </w:tcMar>
            <w:vAlign w:val="center"/>
            <w:hideMark/>
          </w:tcPr>
          <w:p w:rsidR="00491ED0" w:rsidRPr="00491ED0" w:rsidRDefault="00491ED0" w:rsidP="0078188F">
            <w:pPr>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ожиріння I ступеню</w:t>
            </w:r>
          </w:p>
        </w:tc>
      </w:tr>
      <w:tr w:rsidR="00491ED0" w:rsidRPr="00491ED0" w:rsidTr="0078188F">
        <w:trPr>
          <w:jc w:val="center"/>
        </w:trPr>
        <w:tc>
          <w:tcPr>
            <w:tcW w:w="0" w:type="auto"/>
            <w:tcBorders>
              <w:top w:val="outset" w:sz="6" w:space="0" w:color="AAAAAA"/>
              <w:left w:val="outset" w:sz="6" w:space="0" w:color="AAAAAA"/>
              <w:bottom w:val="outset" w:sz="6" w:space="0" w:color="AAAAAA"/>
              <w:right w:val="outset" w:sz="6" w:space="0" w:color="AAAAAA"/>
            </w:tcBorders>
            <w:shd w:val="clear" w:color="auto" w:fill="FFFFFF"/>
            <w:tcMar>
              <w:top w:w="0" w:type="dxa"/>
              <w:left w:w="0" w:type="dxa"/>
              <w:bottom w:w="0" w:type="dxa"/>
              <w:right w:w="0" w:type="dxa"/>
            </w:tcMar>
            <w:vAlign w:val="center"/>
            <w:hideMark/>
          </w:tcPr>
          <w:p w:rsidR="00491ED0" w:rsidRPr="00491ED0" w:rsidRDefault="00491ED0" w:rsidP="0078188F">
            <w:pPr>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35,0–39,9</w:t>
            </w:r>
          </w:p>
        </w:tc>
        <w:tc>
          <w:tcPr>
            <w:tcW w:w="0" w:type="auto"/>
            <w:tcBorders>
              <w:top w:val="outset" w:sz="6" w:space="0" w:color="AAAAAA"/>
              <w:left w:val="outset" w:sz="6" w:space="0" w:color="AAAAAA"/>
              <w:bottom w:val="outset" w:sz="6" w:space="0" w:color="AAAAAA"/>
              <w:right w:val="outset" w:sz="6" w:space="0" w:color="AAAAAA"/>
            </w:tcBorders>
            <w:shd w:val="clear" w:color="auto" w:fill="FFFFFF"/>
            <w:tcMar>
              <w:top w:w="0" w:type="dxa"/>
              <w:left w:w="0" w:type="dxa"/>
              <w:bottom w:w="0" w:type="dxa"/>
              <w:right w:w="0" w:type="dxa"/>
            </w:tcMar>
            <w:vAlign w:val="center"/>
            <w:hideMark/>
          </w:tcPr>
          <w:p w:rsidR="00491ED0" w:rsidRPr="00491ED0" w:rsidRDefault="00491ED0" w:rsidP="0078188F">
            <w:pPr>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ожиріння II ступеню</w:t>
            </w:r>
          </w:p>
        </w:tc>
      </w:tr>
      <w:tr w:rsidR="00491ED0" w:rsidRPr="00491ED0" w:rsidTr="0078188F">
        <w:trPr>
          <w:jc w:val="center"/>
        </w:trPr>
        <w:tc>
          <w:tcPr>
            <w:tcW w:w="0" w:type="auto"/>
            <w:tcBorders>
              <w:top w:val="outset" w:sz="6" w:space="0" w:color="AAAAAA"/>
              <w:left w:val="outset" w:sz="6" w:space="0" w:color="AAAAAA"/>
              <w:bottom w:val="outset" w:sz="6" w:space="0" w:color="AAAAAA"/>
              <w:right w:val="outset" w:sz="6" w:space="0" w:color="AAAAAA"/>
            </w:tcBorders>
            <w:shd w:val="clear" w:color="auto" w:fill="FFFFFF"/>
            <w:tcMar>
              <w:top w:w="0" w:type="dxa"/>
              <w:left w:w="0" w:type="dxa"/>
              <w:bottom w:w="0" w:type="dxa"/>
              <w:right w:w="0" w:type="dxa"/>
            </w:tcMar>
            <w:vAlign w:val="center"/>
            <w:hideMark/>
          </w:tcPr>
          <w:p w:rsidR="00491ED0" w:rsidRPr="00491ED0" w:rsidRDefault="00491ED0" w:rsidP="0078188F">
            <w:pPr>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eastAsia="ru-RU"/>
              </w:rPr>
              <w:t>≥</w:t>
            </w:r>
            <w:r w:rsidRPr="00491ED0">
              <w:rPr>
                <w:rFonts w:ascii="Times New Roman" w:eastAsia="Times New Roman" w:hAnsi="Times New Roman" w:cs="Times New Roman"/>
                <w:sz w:val="28"/>
                <w:szCs w:val="28"/>
                <w:lang w:val="uk-UA" w:eastAsia="ru-RU"/>
              </w:rPr>
              <w:t>40,0</w:t>
            </w:r>
          </w:p>
        </w:tc>
        <w:tc>
          <w:tcPr>
            <w:tcW w:w="0" w:type="auto"/>
            <w:tcBorders>
              <w:top w:val="outset" w:sz="6" w:space="0" w:color="AAAAAA"/>
              <w:left w:val="outset" w:sz="6" w:space="0" w:color="AAAAAA"/>
              <w:bottom w:val="outset" w:sz="6" w:space="0" w:color="AAAAAA"/>
              <w:right w:val="outset" w:sz="6" w:space="0" w:color="AAAAAA"/>
            </w:tcBorders>
            <w:shd w:val="clear" w:color="auto" w:fill="FFFFFF"/>
            <w:tcMar>
              <w:top w:w="0" w:type="dxa"/>
              <w:left w:w="0" w:type="dxa"/>
              <w:bottom w:w="0" w:type="dxa"/>
              <w:right w:w="0" w:type="dxa"/>
            </w:tcMar>
            <w:vAlign w:val="center"/>
            <w:hideMark/>
          </w:tcPr>
          <w:p w:rsidR="00491ED0" w:rsidRPr="00491ED0" w:rsidRDefault="00491ED0" w:rsidP="0078188F">
            <w:pPr>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eastAsia="ru-RU"/>
              </w:rPr>
              <w:t>   </w:t>
            </w:r>
            <w:r w:rsidRPr="00491ED0">
              <w:rPr>
                <w:rFonts w:ascii="Times New Roman" w:eastAsia="Times New Roman" w:hAnsi="Times New Roman" w:cs="Times New Roman"/>
                <w:sz w:val="28"/>
                <w:szCs w:val="28"/>
                <w:lang w:val="uk-UA" w:eastAsia="ru-RU"/>
              </w:rPr>
              <w:t>ожиріння III ступеню  </w:t>
            </w:r>
          </w:p>
        </w:tc>
      </w:tr>
    </w:tbl>
    <w:p w:rsidR="00491ED0" w:rsidRPr="00491ED0" w:rsidRDefault="00491ED0" w:rsidP="00491ED0">
      <w:pPr>
        <w:numPr>
          <w:ilvl w:val="0"/>
          <w:numId w:val="1"/>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Будь який ІМТ ≥35 або 40 називається «серйозним ожирінням»</w:t>
      </w:r>
    </w:p>
    <w:p w:rsidR="00491ED0" w:rsidRPr="00491ED0" w:rsidRDefault="00491ED0" w:rsidP="00491ED0">
      <w:pPr>
        <w:numPr>
          <w:ilvl w:val="0"/>
          <w:numId w:val="1"/>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ІМТ ≥35 або 40–44,9 чи 49,9 називається «патологічним ожирінням»</w:t>
      </w:r>
    </w:p>
    <w:p w:rsidR="00491ED0" w:rsidRPr="00491ED0" w:rsidRDefault="00491ED0" w:rsidP="00491ED0">
      <w:pPr>
        <w:numPr>
          <w:ilvl w:val="0"/>
          <w:numId w:val="1"/>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ІМТ ≥45 або 50 називається «</w:t>
      </w:r>
      <w:proofErr w:type="spellStart"/>
      <w:r w:rsidRPr="00491ED0">
        <w:rPr>
          <w:rFonts w:ascii="Times New Roman" w:eastAsia="Times New Roman" w:hAnsi="Times New Roman" w:cs="Times New Roman"/>
          <w:sz w:val="28"/>
          <w:szCs w:val="28"/>
          <w:lang w:val="uk-UA" w:eastAsia="ru-RU"/>
        </w:rPr>
        <w:t>надморбідним</w:t>
      </w:r>
      <w:proofErr w:type="spellEnd"/>
      <w:r w:rsidRPr="00491ED0">
        <w:rPr>
          <w:rFonts w:ascii="Times New Roman" w:eastAsia="Times New Roman" w:hAnsi="Times New Roman" w:cs="Times New Roman"/>
          <w:sz w:val="28"/>
          <w:szCs w:val="28"/>
          <w:lang w:val="uk-UA" w:eastAsia="ru-RU"/>
        </w:rPr>
        <w:t xml:space="preserve"> ожирінням»</w:t>
      </w:r>
      <w:r w:rsidR="007C3B77">
        <w:rPr>
          <w:rFonts w:ascii="Times New Roman" w:eastAsia="Times New Roman" w:hAnsi="Times New Roman" w:cs="Times New Roman"/>
          <w:sz w:val="28"/>
          <w:szCs w:val="28"/>
          <w:lang w:val="uk-UA" w:eastAsia="ru-RU"/>
        </w:rPr>
        <w:t xml:space="preserve"> крайня ступень</w:t>
      </w:r>
      <w:bookmarkStart w:id="0" w:name="_GoBack"/>
      <w:bookmarkEnd w:id="0"/>
    </w:p>
    <w:p w:rsidR="00491ED0" w:rsidRPr="00491ED0" w:rsidRDefault="00491ED0" w:rsidP="00491ED0">
      <w:pPr>
        <w:numPr>
          <w:ilvl w:val="0"/>
          <w:numId w:val="1"/>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b/>
          <w:bCs/>
          <w:sz w:val="28"/>
          <w:szCs w:val="28"/>
          <w:lang w:val="uk-UA" w:eastAsia="ru-RU"/>
        </w:rPr>
        <w:t>Смертність</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Ожиріння являється однією з головних причин </w:t>
      </w:r>
      <w:r w:rsidRPr="00491ED0">
        <w:rPr>
          <w:rFonts w:ascii="Times New Roman" w:eastAsia="Times New Roman" w:hAnsi="Times New Roman" w:cs="Times New Roman"/>
          <w:sz w:val="28"/>
          <w:szCs w:val="28"/>
          <w:u w:val="single"/>
          <w:lang w:val="uk-UA" w:eastAsia="ru-RU"/>
        </w:rPr>
        <w:t>передчасної смерті</w:t>
      </w:r>
      <w:r w:rsidRPr="00491ED0">
        <w:rPr>
          <w:rFonts w:ascii="Times New Roman" w:eastAsia="Times New Roman" w:hAnsi="Times New Roman" w:cs="Times New Roman"/>
          <w:sz w:val="28"/>
          <w:szCs w:val="28"/>
          <w:lang w:val="uk-UA" w:eastAsia="ru-RU"/>
        </w:rPr>
        <w:t> у всьому світі. Під час широкомасштабних американських і європейських досліджень було виявлено, що ризик смертності мінімальний при ІМТ 20-25 кг/м для людей, які не палять, і 24–27 кг/м</w:t>
      </w:r>
      <w:r w:rsidRPr="00491ED0">
        <w:rPr>
          <w:rFonts w:ascii="Times New Roman" w:eastAsia="Times New Roman" w:hAnsi="Times New Roman" w:cs="Times New Roman"/>
          <w:sz w:val="28"/>
          <w:szCs w:val="28"/>
          <w:vertAlign w:val="superscript"/>
          <w:lang w:val="uk-UA" w:eastAsia="ru-RU"/>
        </w:rPr>
        <w:t>2</w:t>
      </w:r>
      <w:r w:rsidRPr="00491ED0">
        <w:rPr>
          <w:rFonts w:ascii="Times New Roman" w:eastAsia="Times New Roman" w:hAnsi="Times New Roman" w:cs="Times New Roman"/>
          <w:sz w:val="28"/>
          <w:szCs w:val="28"/>
          <w:lang w:val="uk-UA" w:eastAsia="ru-RU"/>
        </w:rPr>
        <w:t xml:space="preserve"> для курців. Зі зміною показника ІМТ у будь-яку сторону ризик </w:t>
      </w:r>
      <w:proofErr w:type="spellStart"/>
      <w:r w:rsidRPr="00491ED0">
        <w:rPr>
          <w:rFonts w:ascii="Times New Roman" w:eastAsia="Times New Roman" w:hAnsi="Times New Roman" w:cs="Times New Roman"/>
          <w:sz w:val="28"/>
          <w:szCs w:val="28"/>
          <w:lang w:val="uk-UA" w:eastAsia="ru-RU"/>
        </w:rPr>
        <w:t>збі</w:t>
      </w:r>
      <w:proofErr w:type="spellEnd"/>
      <w:r w:rsidRPr="00491ED0">
        <w:rPr>
          <w:rFonts w:ascii="Times New Roman" w:eastAsia="Times New Roman" w:hAnsi="Times New Roman" w:cs="Times New Roman"/>
          <w:sz w:val="28"/>
          <w:szCs w:val="28"/>
          <w:lang w:val="uk-UA" w:eastAsia="ru-RU"/>
        </w:rPr>
        <w:t>льшується. ІМТ, що перевищує 32, зв’язують з подвійним </w:t>
      </w:r>
      <w:r w:rsidRPr="00491ED0">
        <w:rPr>
          <w:rFonts w:ascii="Times New Roman" w:eastAsia="Times New Roman" w:hAnsi="Times New Roman" w:cs="Times New Roman"/>
          <w:sz w:val="28"/>
          <w:szCs w:val="28"/>
          <w:u w:val="single"/>
          <w:lang w:val="uk-UA" w:eastAsia="ru-RU"/>
        </w:rPr>
        <w:t>рівнем смертності</w:t>
      </w:r>
      <w:r w:rsidRPr="00491ED0">
        <w:rPr>
          <w:rFonts w:ascii="Times New Roman" w:eastAsia="Times New Roman" w:hAnsi="Times New Roman" w:cs="Times New Roman"/>
          <w:sz w:val="28"/>
          <w:szCs w:val="28"/>
          <w:lang w:val="uk-UA" w:eastAsia="ru-RU"/>
        </w:rPr>
        <w:t> серед жінок за період протягом 16-річного періоду. За підрахунками, в Сполучених Штатах ожиріння спричиняє зростання з 111 909 до 365 000 смертей на рік,</w:t>
      </w:r>
      <w:r w:rsidRPr="00491ED0">
        <w:rPr>
          <w:rFonts w:ascii="Times New Roman" w:eastAsia="Times New Roman" w:hAnsi="Times New Roman" w:cs="Times New Roman"/>
          <w:sz w:val="28"/>
          <w:szCs w:val="28"/>
          <w:vertAlign w:val="superscript"/>
          <w:lang w:val="uk-UA" w:eastAsia="ru-RU"/>
        </w:rPr>
        <w:t> </w:t>
      </w:r>
      <w:r w:rsidRPr="00491ED0">
        <w:rPr>
          <w:rFonts w:ascii="Times New Roman" w:eastAsia="Times New Roman" w:hAnsi="Times New Roman" w:cs="Times New Roman"/>
          <w:sz w:val="28"/>
          <w:szCs w:val="28"/>
          <w:lang w:val="uk-UA" w:eastAsia="ru-RU"/>
        </w:rPr>
        <w:t>водночас у Європі 1 мільйон (7,7%) смертей зв’язують з надлишковою вагою. В середньому, ожиріння призводить до скорочення середньої тривалості життя на строк від шести до семи років. Якщо показник ІМТ складає 30-35, середня тривалість життя зменшується на строк від двох до чотирьох років,а при крайньому ступені ожиріння (ІМТ&gt;40) середня тривалість життя зменшується на 10 років</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val="uk-UA" w:eastAsia="ru-RU"/>
        </w:rPr>
      </w:pPr>
      <w:r w:rsidRPr="00491ED0">
        <w:rPr>
          <w:rFonts w:ascii="Times New Roman" w:eastAsia="Times New Roman" w:hAnsi="Times New Roman" w:cs="Times New Roman"/>
          <w:sz w:val="28"/>
          <w:szCs w:val="28"/>
          <w:lang w:val="uk-UA" w:eastAsia="ru-RU"/>
        </w:rPr>
        <w:t>Український науково-дослідницький інститут харчування, провівши дослідження цієї проблеми, виявив, що 22% українців страждають на ожиріння. Чим більша маси тіла, тим більше ймовірність розвитку таких тяжких захворювань, як цукровий діабет, атеросклероз, ІХС, вторинна артеріальна гіпертензія, цукровий діабет ІІ типу, синдром обструктивного апное сну, деякі види онкологічних захворювань раку,</w:t>
      </w:r>
      <w:proofErr w:type="spellStart"/>
      <w:r w:rsidRPr="00491ED0">
        <w:rPr>
          <w:rFonts w:ascii="Times New Roman" w:eastAsia="Times New Roman" w:hAnsi="Times New Roman" w:cs="Times New Roman"/>
          <w:sz w:val="28"/>
          <w:szCs w:val="28"/>
          <w:lang w:val="uk-UA" w:eastAsia="ru-RU"/>
        </w:rPr>
        <w:t> остеоартрит</w:t>
      </w:r>
      <w:proofErr w:type="spellEnd"/>
      <w:r w:rsidRPr="00491ED0">
        <w:rPr>
          <w:rFonts w:ascii="Times New Roman" w:eastAsia="Times New Roman" w:hAnsi="Times New Roman" w:cs="Times New Roman"/>
          <w:sz w:val="28"/>
          <w:szCs w:val="28"/>
          <w:lang w:val="uk-UA" w:eastAsia="ru-RU"/>
        </w:rPr>
        <w:t>у та астми.</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val="uk-UA" w:eastAsia="ru-RU"/>
        </w:rPr>
      </w:pPr>
      <w:r w:rsidRPr="00491ED0">
        <w:rPr>
          <w:rFonts w:ascii="Times New Roman" w:eastAsia="Times New Roman" w:hAnsi="Times New Roman" w:cs="Times New Roman"/>
          <w:b/>
          <w:bCs/>
          <w:sz w:val="28"/>
          <w:szCs w:val="28"/>
          <w:u w:val="single"/>
          <w:lang w:val="uk-UA" w:eastAsia="ru-RU"/>
        </w:rPr>
        <w:t>Етіологія:</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val="uk-UA" w:eastAsia="ru-RU"/>
        </w:rPr>
      </w:pPr>
      <w:r w:rsidRPr="00491ED0">
        <w:rPr>
          <w:rFonts w:ascii="Times New Roman" w:eastAsia="Times New Roman" w:hAnsi="Times New Roman" w:cs="Times New Roman"/>
          <w:sz w:val="28"/>
          <w:szCs w:val="28"/>
          <w:lang w:val="uk-UA" w:eastAsia="ru-RU"/>
        </w:rPr>
        <w:t>Частіше всього ожиріння виникає внаслідок споживання їжі з високою енергетичною цінністю (</w:t>
      </w:r>
      <w:r w:rsidRPr="00491ED0">
        <w:rPr>
          <w:rFonts w:ascii="Times New Roman" w:eastAsia="Times New Roman" w:hAnsi="Times New Roman" w:cs="Times New Roman"/>
          <w:sz w:val="28"/>
          <w:szCs w:val="28"/>
          <w:u w:val="single"/>
          <w:lang w:val="uk-UA" w:eastAsia="ru-RU"/>
        </w:rPr>
        <w:t>калорійністю</w:t>
      </w:r>
      <w:r w:rsidRPr="00491ED0">
        <w:rPr>
          <w:rFonts w:ascii="Times New Roman" w:eastAsia="Times New Roman" w:hAnsi="Times New Roman" w:cs="Times New Roman"/>
          <w:sz w:val="28"/>
          <w:szCs w:val="28"/>
          <w:lang w:val="uk-UA" w:eastAsia="ru-RU"/>
        </w:rPr>
        <w:t>) у поєднанні з недостатньою фізичною активністю і фактором </w:t>
      </w:r>
      <w:r w:rsidRPr="00491ED0">
        <w:rPr>
          <w:rFonts w:ascii="Times New Roman" w:eastAsia="Times New Roman" w:hAnsi="Times New Roman" w:cs="Times New Roman"/>
          <w:sz w:val="28"/>
          <w:szCs w:val="28"/>
          <w:u w:val="single"/>
          <w:lang w:val="uk-UA" w:eastAsia="ru-RU"/>
        </w:rPr>
        <w:t>генетичної сприйнятливості</w:t>
      </w:r>
      <w:r w:rsidRPr="00491ED0">
        <w:rPr>
          <w:rFonts w:ascii="Times New Roman" w:eastAsia="Times New Roman" w:hAnsi="Times New Roman" w:cs="Times New Roman"/>
          <w:sz w:val="28"/>
          <w:szCs w:val="28"/>
          <w:lang w:val="uk-UA" w:eastAsia="ru-RU"/>
        </w:rPr>
        <w:t>, хоча в поодиноких випадках спостерігалось виникнення захворювання на тлі </w:t>
      </w:r>
      <w:r w:rsidRPr="00491ED0">
        <w:rPr>
          <w:rFonts w:ascii="Times New Roman" w:eastAsia="Times New Roman" w:hAnsi="Times New Roman" w:cs="Times New Roman"/>
          <w:sz w:val="28"/>
          <w:szCs w:val="28"/>
          <w:u w:val="single"/>
          <w:lang w:val="uk-UA" w:eastAsia="ru-RU"/>
        </w:rPr>
        <w:t>генетичних</w:t>
      </w:r>
      <w:r w:rsidRPr="00491ED0">
        <w:rPr>
          <w:rFonts w:ascii="Times New Roman" w:eastAsia="Times New Roman" w:hAnsi="Times New Roman" w:cs="Times New Roman"/>
          <w:sz w:val="28"/>
          <w:szCs w:val="28"/>
          <w:lang w:val="uk-UA" w:eastAsia="ru-RU"/>
        </w:rPr>
        <w:t>, </w:t>
      </w:r>
      <w:r w:rsidRPr="00491ED0">
        <w:rPr>
          <w:rFonts w:ascii="Times New Roman" w:eastAsia="Times New Roman" w:hAnsi="Times New Roman" w:cs="Times New Roman"/>
          <w:sz w:val="28"/>
          <w:szCs w:val="28"/>
          <w:u w:val="single"/>
          <w:lang w:val="uk-UA" w:eastAsia="ru-RU"/>
        </w:rPr>
        <w:t>ендокринних</w:t>
      </w:r>
      <w:r w:rsidRPr="00491ED0">
        <w:rPr>
          <w:rFonts w:ascii="Times New Roman" w:eastAsia="Times New Roman" w:hAnsi="Times New Roman" w:cs="Times New Roman"/>
          <w:sz w:val="28"/>
          <w:szCs w:val="28"/>
          <w:lang w:val="uk-UA" w:eastAsia="ru-RU"/>
        </w:rPr>
        <w:t xml:space="preserve"> порушень, </w:t>
      </w:r>
      <w:proofErr w:type="spellStart"/>
      <w:r w:rsidRPr="00491ED0">
        <w:rPr>
          <w:rFonts w:ascii="Times New Roman" w:eastAsia="Times New Roman" w:hAnsi="Times New Roman" w:cs="Times New Roman"/>
          <w:sz w:val="28"/>
          <w:szCs w:val="28"/>
          <w:lang w:val="uk-UA" w:eastAsia="ru-RU"/>
        </w:rPr>
        <w:t>прийому </w:t>
      </w:r>
      <w:r w:rsidRPr="00491ED0">
        <w:rPr>
          <w:rFonts w:ascii="Times New Roman" w:eastAsia="Times New Roman" w:hAnsi="Times New Roman" w:cs="Times New Roman"/>
          <w:sz w:val="28"/>
          <w:szCs w:val="28"/>
          <w:u w:val="single"/>
          <w:lang w:val="uk-UA" w:eastAsia="ru-RU"/>
        </w:rPr>
        <w:t>медикаментів</w:t>
      </w:r>
      <w:r w:rsidRPr="00491ED0">
        <w:rPr>
          <w:rFonts w:ascii="Times New Roman" w:eastAsia="Times New Roman" w:hAnsi="Times New Roman" w:cs="Times New Roman"/>
          <w:sz w:val="28"/>
          <w:szCs w:val="28"/>
          <w:lang w:val="uk-UA" w:eastAsia="ru-RU"/>
        </w:rPr>
        <w:t> або </w:t>
      </w:r>
      <w:r w:rsidRPr="00491ED0">
        <w:rPr>
          <w:rFonts w:ascii="Times New Roman" w:eastAsia="Times New Roman" w:hAnsi="Times New Roman" w:cs="Times New Roman"/>
          <w:sz w:val="28"/>
          <w:szCs w:val="28"/>
          <w:u w:val="single"/>
          <w:lang w:val="uk-UA" w:eastAsia="ru-RU"/>
        </w:rPr>
        <w:t>психі</w:t>
      </w:r>
      <w:proofErr w:type="spellEnd"/>
      <w:r w:rsidRPr="00491ED0">
        <w:rPr>
          <w:rFonts w:ascii="Times New Roman" w:eastAsia="Times New Roman" w:hAnsi="Times New Roman" w:cs="Times New Roman"/>
          <w:sz w:val="28"/>
          <w:szCs w:val="28"/>
          <w:u w:val="single"/>
          <w:lang w:val="uk-UA" w:eastAsia="ru-RU"/>
        </w:rPr>
        <w:t xml:space="preserve">атричних </w:t>
      </w:r>
      <w:r w:rsidRPr="00491ED0">
        <w:rPr>
          <w:rFonts w:ascii="Times New Roman" w:eastAsia="Times New Roman" w:hAnsi="Times New Roman" w:cs="Times New Roman"/>
          <w:sz w:val="28"/>
          <w:szCs w:val="28"/>
          <w:u w:val="single"/>
          <w:lang w:val="uk-UA" w:eastAsia="ru-RU"/>
        </w:rPr>
        <w:lastRenderedPageBreak/>
        <w:t>розладів</w:t>
      </w:r>
      <w:r w:rsidRPr="00491ED0">
        <w:rPr>
          <w:rFonts w:ascii="Times New Roman" w:eastAsia="Times New Roman" w:hAnsi="Times New Roman" w:cs="Times New Roman"/>
          <w:sz w:val="28"/>
          <w:szCs w:val="28"/>
          <w:lang w:val="uk-UA" w:eastAsia="ru-RU"/>
        </w:rPr>
        <w:t>. Існує недостатньо доказів того, що деякі люди з ожирінням їдять мало, проте набирають зайву вагу, завдяки сповільненому обміну речовин; загалом, огрядні люди витрачають більше енергії, ніж худорляві, тому що для підтримання життєдіяльності тіла зі збільшеною масою треба витрачати більше енергії.</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val="uk-UA" w:eastAsia="ru-RU"/>
        </w:rPr>
      </w:pPr>
      <w:r w:rsidRPr="00491ED0">
        <w:rPr>
          <w:rFonts w:ascii="Times New Roman" w:eastAsia="Times New Roman" w:hAnsi="Times New Roman" w:cs="Times New Roman"/>
          <w:b/>
          <w:bCs/>
          <w:sz w:val="28"/>
          <w:szCs w:val="28"/>
          <w:u w:val="single"/>
          <w:lang w:val="uk-UA" w:eastAsia="ru-RU"/>
        </w:rPr>
        <w:t>Класифікації:</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val="uk-UA" w:eastAsia="ru-RU"/>
        </w:rPr>
      </w:pPr>
      <w:r w:rsidRPr="00491ED0">
        <w:rPr>
          <w:rFonts w:ascii="Times New Roman" w:eastAsia="Times New Roman" w:hAnsi="Times New Roman" w:cs="Times New Roman"/>
          <w:b/>
          <w:bCs/>
          <w:i/>
          <w:iCs/>
          <w:sz w:val="28"/>
          <w:szCs w:val="28"/>
          <w:u w:val="single"/>
          <w:lang w:val="uk-UA" w:eastAsia="ru-RU"/>
        </w:rPr>
        <w:t>За походженням:</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val="uk-UA" w:eastAsia="ru-RU"/>
        </w:rPr>
      </w:pPr>
      <w:r w:rsidRPr="00491ED0">
        <w:rPr>
          <w:rFonts w:ascii="Times New Roman" w:eastAsia="Times New Roman" w:hAnsi="Times New Roman" w:cs="Times New Roman"/>
          <w:b/>
          <w:bCs/>
          <w:sz w:val="28"/>
          <w:szCs w:val="28"/>
          <w:lang w:val="uk-UA" w:eastAsia="ru-RU"/>
        </w:rPr>
        <w:t>І - первинне ожиріння: </w:t>
      </w:r>
      <w:r w:rsidRPr="00491ED0">
        <w:rPr>
          <w:rFonts w:ascii="Times New Roman" w:eastAsia="Times New Roman" w:hAnsi="Times New Roman" w:cs="Times New Roman"/>
          <w:sz w:val="28"/>
          <w:szCs w:val="28"/>
          <w:lang w:val="uk-UA" w:eastAsia="ru-RU"/>
        </w:rPr>
        <w:t>- </w:t>
      </w:r>
      <w:r w:rsidRPr="00491ED0">
        <w:rPr>
          <w:rFonts w:ascii="Times New Roman" w:eastAsia="Times New Roman" w:hAnsi="Times New Roman" w:cs="Times New Roman"/>
          <w:i/>
          <w:iCs/>
          <w:sz w:val="28"/>
          <w:szCs w:val="28"/>
          <w:u w:val="single"/>
          <w:lang w:val="uk-UA" w:eastAsia="ru-RU"/>
        </w:rPr>
        <w:t>аліментарно-конституційне</w:t>
      </w:r>
      <w:r w:rsidRPr="00491ED0">
        <w:rPr>
          <w:rFonts w:ascii="Times New Roman" w:eastAsia="Times New Roman" w:hAnsi="Times New Roman" w:cs="Times New Roman"/>
          <w:sz w:val="28"/>
          <w:szCs w:val="28"/>
          <w:lang w:val="uk-UA" w:eastAsia="ru-RU"/>
        </w:rPr>
        <w:t>; </w:t>
      </w:r>
      <w:r w:rsidRPr="00491ED0">
        <w:rPr>
          <w:rFonts w:ascii="Times New Roman" w:eastAsia="Times New Roman" w:hAnsi="Times New Roman" w:cs="Times New Roman"/>
          <w:i/>
          <w:iCs/>
          <w:sz w:val="28"/>
          <w:szCs w:val="28"/>
          <w:u w:val="single"/>
          <w:lang w:val="uk-UA" w:eastAsia="ru-RU"/>
        </w:rPr>
        <w:t>генетичні синдроми поєднанні з ожирінням</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val="uk-UA" w:eastAsia="ru-RU"/>
        </w:rPr>
      </w:pPr>
      <w:r w:rsidRPr="00491ED0">
        <w:rPr>
          <w:rFonts w:ascii="Times New Roman" w:eastAsia="Times New Roman" w:hAnsi="Times New Roman" w:cs="Times New Roman"/>
          <w:b/>
          <w:bCs/>
          <w:sz w:val="28"/>
          <w:szCs w:val="28"/>
          <w:lang w:val="uk-UA" w:eastAsia="ru-RU"/>
        </w:rPr>
        <w:t>ІІ - вторинне ожиріння:</w:t>
      </w:r>
      <w:proofErr w:type="spellStart"/>
      <w:r w:rsidRPr="00491ED0">
        <w:rPr>
          <w:rFonts w:ascii="Times New Roman" w:eastAsia="Times New Roman" w:hAnsi="Times New Roman" w:cs="Times New Roman"/>
          <w:sz w:val="28"/>
          <w:szCs w:val="28"/>
          <w:lang w:val="uk-UA" w:eastAsia="ru-RU"/>
        </w:rPr>
        <w:t> - </w:t>
      </w:r>
      <w:r w:rsidRPr="00491ED0">
        <w:rPr>
          <w:rFonts w:ascii="Times New Roman" w:eastAsia="Times New Roman" w:hAnsi="Times New Roman" w:cs="Times New Roman"/>
          <w:i/>
          <w:iCs/>
          <w:sz w:val="28"/>
          <w:szCs w:val="28"/>
          <w:u w:val="single"/>
          <w:lang w:val="uk-UA" w:eastAsia="ru-RU"/>
        </w:rPr>
        <w:t>гіпоталамо-гіпофіза</w:t>
      </w:r>
      <w:proofErr w:type="spellEnd"/>
      <w:r w:rsidRPr="00491ED0">
        <w:rPr>
          <w:rFonts w:ascii="Times New Roman" w:eastAsia="Times New Roman" w:hAnsi="Times New Roman" w:cs="Times New Roman"/>
          <w:i/>
          <w:iCs/>
          <w:sz w:val="28"/>
          <w:szCs w:val="28"/>
          <w:u w:val="single"/>
          <w:lang w:val="uk-UA" w:eastAsia="ru-RU"/>
        </w:rPr>
        <w:t>рне</w:t>
      </w:r>
      <w:r w:rsidRPr="00491ED0">
        <w:rPr>
          <w:rFonts w:ascii="Times New Roman" w:eastAsia="Times New Roman" w:hAnsi="Times New Roman" w:cs="Times New Roman"/>
          <w:sz w:val="28"/>
          <w:szCs w:val="28"/>
          <w:lang w:val="uk-UA" w:eastAsia="ru-RU"/>
        </w:rPr>
        <w:t> (пухлини, запалення, травми та наслідки операцій); - </w:t>
      </w:r>
      <w:r w:rsidRPr="00491ED0">
        <w:rPr>
          <w:rFonts w:ascii="Times New Roman" w:eastAsia="Times New Roman" w:hAnsi="Times New Roman" w:cs="Times New Roman"/>
          <w:i/>
          <w:iCs/>
          <w:sz w:val="28"/>
          <w:szCs w:val="28"/>
          <w:u w:val="single"/>
          <w:lang w:val="uk-UA" w:eastAsia="ru-RU"/>
        </w:rPr>
        <w:t>ендокринне </w:t>
      </w:r>
      <w:r w:rsidRPr="00491ED0">
        <w:rPr>
          <w:rFonts w:ascii="Times New Roman" w:eastAsia="Times New Roman" w:hAnsi="Times New Roman" w:cs="Times New Roman"/>
          <w:sz w:val="28"/>
          <w:szCs w:val="28"/>
          <w:lang w:val="uk-UA" w:eastAsia="ru-RU"/>
        </w:rPr>
        <w:t xml:space="preserve">(гіпотиреоз, синдром </w:t>
      </w:r>
      <w:proofErr w:type="spellStart"/>
      <w:r w:rsidRPr="00491ED0">
        <w:rPr>
          <w:rFonts w:ascii="Times New Roman" w:eastAsia="Times New Roman" w:hAnsi="Times New Roman" w:cs="Times New Roman"/>
          <w:sz w:val="28"/>
          <w:szCs w:val="28"/>
          <w:lang w:val="uk-UA" w:eastAsia="ru-RU"/>
        </w:rPr>
        <w:t>Іценко-Кушинга</w:t>
      </w:r>
      <w:proofErr w:type="spellEnd"/>
      <w:r w:rsidRPr="00491ED0">
        <w:rPr>
          <w:rFonts w:ascii="Times New Roman" w:eastAsia="Times New Roman" w:hAnsi="Times New Roman" w:cs="Times New Roman"/>
          <w:sz w:val="28"/>
          <w:szCs w:val="28"/>
          <w:lang w:val="uk-UA" w:eastAsia="ru-RU"/>
        </w:rPr>
        <w:t>;</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 </w:t>
      </w:r>
      <w:r w:rsidRPr="00491ED0">
        <w:rPr>
          <w:rFonts w:ascii="Times New Roman" w:eastAsia="Times New Roman" w:hAnsi="Times New Roman" w:cs="Times New Roman"/>
          <w:i/>
          <w:iCs/>
          <w:sz w:val="28"/>
          <w:szCs w:val="28"/>
          <w:u w:val="single"/>
          <w:lang w:val="uk-UA" w:eastAsia="ru-RU"/>
        </w:rPr>
        <w:t>церебральне</w:t>
      </w:r>
      <w:r w:rsidRPr="00491ED0">
        <w:rPr>
          <w:rFonts w:ascii="Times New Roman" w:eastAsia="Times New Roman" w:hAnsi="Times New Roman" w:cs="Times New Roman"/>
          <w:sz w:val="28"/>
          <w:szCs w:val="28"/>
          <w:u w:val="single"/>
          <w:lang w:val="uk-UA" w:eastAsia="ru-RU"/>
        </w:rPr>
        <w:t> </w:t>
      </w:r>
      <w:r w:rsidRPr="00491ED0">
        <w:rPr>
          <w:rFonts w:ascii="Times New Roman" w:eastAsia="Times New Roman" w:hAnsi="Times New Roman" w:cs="Times New Roman"/>
          <w:sz w:val="28"/>
          <w:szCs w:val="28"/>
          <w:lang w:val="uk-UA" w:eastAsia="ru-RU"/>
        </w:rPr>
        <w:t>(травма черепа, енцефаліт, підвищення внутрішньочерепного тиску)</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b/>
          <w:bCs/>
          <w:i/>
          <w:iCs/>
          <w:sz w:val="28"/>
          <w:szCs w:val="28"/>
          <w:u w:val="single"/>
          <w:lang w:val="uk-UA" w:eastAsia="ru-RU"/>
        </w:rPr>
        <w:t>За ступенем ожиріння:</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i/>
          <w:iCs/>
          <w:sz w:val="28"/>
          <w:szCs w:val="28"/>
          <w:u w:val="single"/>
          <w:lang w:val="uk-UA" w:eastAsia="ru-RU"/>
        </w:rPr>
        <w:t>І</w:t>
      </w:r>
      <w:r w:rsidRPr="00491ED0">
        <w:rPr>
          <w:rFonts w:ascii="Times New Roman" w:eastAsia="Times New Roman" w:hAnsi="Times New Roman" w:cs="Times New Roman"/>
          <w:sz w:val="28"/>
          <w:szCs w:val="28"/>
          <w:lang w:val="uk-UA" w:eastAsia="ru-RU"/>
        </w:rPr>
        <w:t> - фактична маса тіла перевищує ідеальну на 15-29%;</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i/>
          <w:iCs/>
          <w:sz w:val="28"/>
          <w:szCs w:val="28"/>
          <w:u w:val="single"/>
          <w:lang w:val="uk-UA" w:eastAsia="ru-RU"/>
        </w:rPr>
        <w:t>ІІ</w:t>
      </w:r>
      <w:r w:rsidRPr="00491ED0">
        <w:rPr>
          <w:rFonts w:ascii="Times New Roman" w:eastAsia="Times New Roman" w:hAnsi="Times New Roman" w:cs="Times New Roman"/>
          <w:sz w:val="28"/>
          <w:szCs w:val="28"/>
          <w:lang w:val="uk-UA" w:eastAsia="ru-RU"/>
        </w:rPr>
        <w:t> - надлишок маси тіла становить 30-49 %;</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i/>
          <w:iCs/>
          <w:sz w:val="28"/>
          <w:szCs w:val="28"/>
          <w:u w:val="single"/>
          <w:lang w:val="uk-UA" w:eastAsia="ru-RU"/>
        </w:rPr>
        <w:t>ІІІ</w:t>
      </w:r>
      <w:r w:rsidRPr="00491ED0">
        <w:rPr>
          <w:rFonts w:ascii="Times New Roman" w:eastAsia="Times New Roman" w:hAnsi="Times New Roman" w:cs="Times New Roman"/>
          <w:sz w:val="28"/>
          <w:szCs w:val="28"/>
          <w:lang w:val="uk-UA" w:eastAsia="ru-RU"/>
        </w:rPr>
        <w:t> - надлишок маси тіла становить 50-99 %;</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i/>
          <w:iCs/>
          <w:sz w:val="28"/>
          <w:szCs w:val="28"/>
          <w:u w:val="single"/>
          <w:lang w:val="uk-UA" w:eastAsia="ru-RU"/>
        </w:rPr>
        <w:t>ІY</w:t>
      </w:r>
      <w:r w:rsidRPr="00491ED0">
        <w:rPr>
          <w:rFonts w:ascii="Times New Roman" w:eastAsia="Times New Roman" w:hAnsi="Times New Roman" w:cs="Times New Roman"/>
          <w:sz w:val="28"/>
          <w:szCs w:val="28"/>
          <w:lang w:val="uk-UA" w:eastAsia="ru-RU"/>
        </w:rPr>
        <w:t>- фактична маса тіла перевищує ідеальну на 100 % і більше.</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b/>
          <w:bCs/>
          <w:i/>
          <w:iCs/>
          <w:sz w:val="28"/>
          <w:szCs w:val="28"/>
          <w:u w:val="single"/>
          <w:lang w:val="uk-UA" w:eastAsia="ru-RU"/>
        </w:rPr>
        <w:t>Стадія ожиріння:</w:t>
      </w:r>
    </w:p>
    <w:p w:rsidR="00491ED0" w:rsidRPr="00491ED0" w:rsidRDefault="00491ED0" w:rsidP="00491ED0">
      <w:pPr>
        <w:numPr>
          <w:ilvl w:val="0"/>
          <w:numId w:val="2"/>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i/>
          <w:iCs/>
          <w:sz w:val="28"/>
          <w:szCs w:val="28"/>
          <w:u w:val="single"/>
          <w:lang w:val="uk-UA" w:eastAsia="ru-RU"/>
        </w:rPr>
        <w:t>прогресуюча;</w:t>
      </w:r>
    </w:p>
    <w:p w:rsidR="00491ED0" w:rsidRPr="00491ED0" w:rsidRDefault="00491ED0" w:rsidP="00491ED0">
      <w:pPr>
        <w:numPr>
          <w:ilvl w:val="0"/>
          <w:numId w:val="2"/>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i/>
          <w:iCs/>
          <w:sz w:val="28"/>
          <w:szCs w:val="28"/>
          <w:u w:val="single"/>
          <w:lang w:val="uk-UA" w:eastAsia="ru-RU"/>
        </w:rPr>
        <w:t>стабільна.</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b/>
          <w:bCs/>
          <w:i/>
          <w:iCs/>
          <w:sz w:val="28"/>
          <w:szCs w:val="28"/>
          <w:u w:val="single"/>
          <w:lang w:val="uk-UA" w:eastAsia="ru-RU"/>
        </w:rPr>
        <w:t>Ступені тяжкості:</w:t>
      </w:r>
    </w:p>
    <w:p w:rsidR="00491ED0" w:rsidRPr="00491ED0" w:rsidRDefault="00491ED0" w:rsidP="00491ED0">
      <w:pPr>
        <w:numPr>
          <w:ilvl w:val="0"/>
          <w:numId w:val="3"/>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i/>
          <w:iCs/>
          <w:sz w:val="28"/>
          <w:szCs w:val="28"/>
          <w:u w:val="single"/>
          <w:lang w:val="uk-UA" w:eastAsia="ru-RU"/>
        </w:rPr>
        <w:t>легкий</w:t>
      </w:r>
      <w:r w:rsidRPr="00491ED0">
        <w:rPr>
          <w:rFonts w:ascii="Times New Roman" w:eastAsia="Times New Roman" w:hAnsi="Times New Roman" w:cs="Times New Roman"/>
          <w:sz w:val="28"/>
          <w:szCs w:val="28"/>
          <w:lang w:val="uk-UA" w:eastAsia="ru-RU"/>
        </w:rPr>
        <w:t xml:space="preserve"> - відсутність скарг, іноді головний біль, </w:t>
      </w:r>
      <w:proofErr w:type="spellStart"/>
      <w:r w:rsidRPr="00491ED0">
        <w:rPr>
          <w:rFonts w:ascii="Times New Roman" w:eastAsia="Times New Roman" w:hAnsi="Times New Roman" w:cs="Times New Roman"/>
          <w:sz w:val="28"/>
          <w:szCs w:val="28"/>
          <w:lang w:val="uk-UA" w:eastAsia="ru-RU"/>
        </w:rPr>
        <w:t>стрії</w:t>
      </w:r>
      <w:proofErr w:type="spellEnd"/>
      <w:r w:rsidRPr="00491ED0">
        <w:rPr>
          <w:rFonts w:ascii="Times New Roman" w:eastAsia="Times New Roman" w:hAnsi="Times New Roman" w:cs="Times New Roman"/>
          <w:sz w:val="28"/>
          <w:szCs w:val="28"/>
          <w:lang w:val="uk-UA" w:eastAsia="ru-RU"/>
        </w:rPr>
        <w:t xml:space="preserve">, ожиріння І ступеня, </w:t>
      </w:r>
      <w:proofErr w:type="spellStart"/>
      <w:r w:rsidRPr="00491ED0">
        <w:rPr>
          <w:rFonts w:ascii="Times New Roman" w:eastAsia="Times New Roman" w:hAnsi="Times New Roman" w:cs="Times New Roman"/>
          <w:sz w:val="28"/>
          <w:szCs w:val="28"/>
          <w:lang w:val="uk-UA" w:eastAsia="ru-RU"/>
        </w:rPr>
        <w:t>транзиторна</w:t>
      </w:r>
      <w:proofErr w:type="spellEnd"/>
      <w:r w:rsidRPr="00491ED0">
        <w:rPr>
          <w:rFonts w:ascii="Times New Roman" w:eastAsia="Times New Roman" w:hAnsi="Times New Roman" w:cs="Times New Roman"/>
          <w:sz w:val="28"/>
          <w:szCs w:val="28"/>
          <w:lang w:val="uk-UA" w:eastAsia="ru-RU"/>
        </w:rPr>
        <w:t xml:space="preserve"> АГ;</w:t>
      </w:r>
    </w:p>
    <w:p w:rsidR="00491ED0" w:rsidRPr="00491ED0" w:rsidRDefault="00491ED0" w:rsidP="00491ED0">
      <w:pPr>
        <w:numPr>
          <w:ilvl w:val="0"/>
          <w:numId w:val="3"/>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i/>
          <w:iCs/>
          <w:sz w:val="28"/>
          <w:szCs w:val="28"/>
          <w:u w:val="single"/>
          <w:lang w:val="uk-UA" w:eastAsia="ru-RU"/>
        </w:rPr>
        <w:t>середньої тяжкості </w:t>
      </w:r>
      <w:r w:rsidRPr="00491ED0">
        <w:rPr>
          <w:rFonts w:ascii="Times New Roman" w:eastAsia="Times New Roman" w:hAnsi="Times New Roman" w:cs="Times New Roman"/>
          <w:sz w:val="28"/>
          <w:szCs w:val="28"/>
          <w:lang w:val="uk-UA" w:eastAsia="ru-RU"/>
        </w:rPr>
        <w:t>- часті головні болі</w:t>
      </w:r>
      <w:r w:rsidRPr="00491ED0">
        <w:rPr>
          <w:rFonts w:ascii="Times New Roman" w:eastAsia="Times New Roman" w:hAnsi="Times New Roman" w:cs="Times New Roman"/>
          <w:b/>
          <w:bCs/>
          <w:sz w:val="28"/>
          <w:szCs w:val="28"/>
          <w:lang w:val="uk-UA" w:eastAsia="ru-RU"/>
        </w:rPr>
        <w:t>,</w:t>
      </w:r>
      <w:proofErr w:type="spellStart"/>
      <w:r w:rsidRPr="00491ED0">
        <w:rPr>
          <w:rFonts w:ascii="Times New Roman" w:eastAsia="Times New Roman" w:hAnsi="Times New Roman" w:cs="Times New Roman"/>
          <w:b/>
          <w:bCs/>
          <w:sz w:val="28"/>
          <w:szCs w:val="28"/>
          <w:lang w:val="uk-UA" w:eastAsia="ru-RU"/>
        </w:rPr>
        <w:t> </w:t>
      </w:r>
      <w:r w:rsidRPr="00491ED0">
        <w:rPr>
          <w:rFonts w:ascii="Times New Roman" w:eastAsia="Times New Roman" w:hAnsi="Times New Roman" w:cs="Times New Roman"/>
          <w:sz w:val="28"/>
          <w:szCs w:val="28"/>
          <w:lang w:val="uk-UA" w:eastAsia="ru-RU"/>
        </w:rPr>
        <w:t>транзиторн</w:t>
      </w:r>
      <w:proofErr w:type="spellEnd"/>
      <w:r w:rsidRPr="00491ED0">
        <w:rPr>
          <w:rFonts w:ascii="Times New Roman" w:eastAsia="Times New Roman" w:hAnsi="Times New Roman" w:cs="Times New Roman"/>
          <w:sz w:val="28"/>
          <w:szCs w:val="28"/>
          <w:lang w:val="uk-UA" w:eastAsia="ru-RU"/>
        </w:rPr>
        <w:t xml:space="preserve">а АГ, порушення менструального циклу, численні </w:t>
      </w:r>
      <w:proofErr w:type="spellStart"/>
      <w:r w:rsidRPr="00491ED0">
        <w:rPr>
          <w:rFonts w:ascii="Times New Roman" w:eastAsia="Times New Roman" w:hAnsi="Times New Roman" w:cs="Times New Roman"/>
          <w:sz w:val="28"/>
          <w:szCs w:val="28"/>
          <w:lang w:val="uk-UA" w:eastAsia="ru-RU"/>
        </w:rPr>
        <w:t>стрії</w:t>
      </w:r>
      <w:proofErr w:type="spellEnd"/>
      <w:r w:rsidRPr="00491ED0">
        <w:rPr>
          <w:rFonts w:ascii="Times New Roman" w:eastAsia="Times New Roman" w:hAnsi="Times New Roman" w:cs="Times New Roman"/>
          <w:sz w:val="28"/>
          <w:szCs w:val="28"/>
          <w:lang w:val="uk-UA" w:eastAsia="ru-RU"/>
        </w:rPr>
        <w:t xml:space="preserve">, статевий розвиток сповільнений або </w:t>
      </w:r>
      <w:proofErr w:type="spellStart"/>
      <w:r w:rsidRPr="00491ED0">
        <w:rPr>
          <w:rFonts w:ascii="Times New Roman" w:eastAsia="Times New Roman" w:hAnsi="Times New Roman" w:cs="Times New Roman"/>
          <w:sz w:val="28"/>
          <w:szCs w:val="28"/>
          <w:lang w:val="uk-UA" w:eastAsia="ru-RU"/>
        </w:rPr>
        <w:t>прискоренний</w:t>
      </w:r>
      <w:proofErr w:type="spellEnd"/>
      <w:r w:rsidRPr="00491ED0">
        <w:rPr>
          <w:rFonts w:ascii="Times New Roman" w:eastAsia="Times New Roman" w:hAnsi="Times New Roman" w:cs="Times New Roman"/>
          <w:sz w:val="28"/>
          <w:szCs w:val="28"/>
          <w:lang w:val="uk-UA" w:eastAsia="ru-RU"/>
        </w:rPr>
        <w:t xml:space="preserve">, фолікуліт, ціаноз, ожиріння І- </w:t>
      </w:r>
      <w:proofErr w:type="spellStart"/>
      <w:r w:rsidRPr="00491ED0">
        <w:rPr>
          <w:rFonts w:ascii="Times New Roman" w:eastAsia="Times New Roman" w:hAnsi="Times New Roman" w:cs="Times New Roman"/>
          <w:sz w:val="28"/>
          <w:szCs w:val="28"/>
          <w:lang w:val="uk-UA" w:eastAsia="ru-RU"/>
        </w:rPr>
        <w:t>Ііступенів</w:t>
      </w:r>
      <w:proofErr w:type="spellEnd"/>
      <w:r w:rsidRPr="00491ED0">
        <w:rPr>
          <w:rFonts w:ascii="Times New Roman" w:eastAsia="Times New Roman" w:hAnsi="Times New Roman" w:cs="Times New Roman"/>
          <w:sz w:val="28"/>
          <w:szCs w:val="28"/>
          <w:lang w:val="uk-UA" w:eastAsia="ru-RU"/>
        </w:rPr>
        <w:t>;</w:t>
      </w:r>
    </w:p>
    <w:p w:rsidR="00491ED0" w:rsidRPr="00491ED0" w:rsidRDefault="00491ED0" w:rsidP="00491ED0">
      <w:pPr>
        <w:numPr>
          <w:ilvl w:val="0"/>
          <w:numId w:val="3"/>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i/>
          <w:iCs/>
          <w:sz w:val="28"/>
          <w:szCs w:val="28"/>
          <w:u w:val="single"/>
          <w:lang w:val="uk-UA" w:eastAsia="ru-RU"/>
        </w:rPr>
        <w:t>тяжкий </w:t>
      </w:r>
      <w:r w:rsidRPr="00491ED0">
        <w:rPr>
          <w:rFonts w:ascii="Times New Roman" w:eastAsia="Times New Roman" w:hAnsi="Times New Roman" w:cs="Times New Roman"/>
          <w:sz w:val="28"/>
          <w:szCs w:val="28"/>
          <w:lang w:val="uk-UA" w:eastAsia="ru-RU"/>
        </w:rPr>
        <w:t>- численні скарги, стійка АГ,</w:t>
      </w:r>
      <w:r w:rsidRPr="00491ED0">
        <w:rPr>
          <w:rFonts w:ascii="Times New Roman" w:eastAsia="Times New Roman" w:hAnsi="Times New Roman" w:cs="Times New Roman"/>
          <w:b/>
          <w:bCs/>
          <w:sz w:val="28"/>
          <w:szCs w:val="28"/>
          <w:lang w:val="uk-UA" w:eastAsia="ru-RU"/>
        </w:rPr>
        <w:t> </w:t>
      </w:r>
      <w:r w:rsidRPr="00491ED0">
        <w:rPr>
          <w:rFonts w:ascii="Times New Roman" w:eastAsia="Times New Roman" w:hAnsi="Times New Roman" w:cs="Times New Roman"/>
          <w:sz w:val="28"/>
          <w:szCs w:val="28"/>
          <w:lang w:val="uk-UA" w:eastAsia="ru-RU"/>
        </w:rPr>
        <w:t xml:space="preserve">розлади функцій статевих залоз, пігментація реґіонарна шкіри, раннє посивіння волосся, </w:t>
      </w:r>
      <w:proofErr w:type="spellStart"/>
      <w:r w:rsidRPr="00491ED0">
        <w:rPr>
          <w:rFonts w:ascii="Times New Roman" w:eastAsia="Times New Roman" w:hAnsi="Times New Roman" w:cs="Times New Roman"/>
          <w:sz w:val="28"/>
          <w:szCs w:val="28"/>
          <w:lang w:val="uk-UA" w:eastAsia="ru-RU"/>
        </w:rPr>
        <w:t>тиреоїдит</w:t>
      </w:r>
      <w:proofErr w:type="spellEnd"/>
      <w:r w:rsidRPr="00491ED0">
        <w:rPr>
          <w:rFonts w:ascii="Times New Roman" w:eastAsia="Times New Roman" w:hAnsi="Times New Roman" w:cs="Times New Roman"/>
          <w:sz w:val="28"/>
          <w:szCs w:val="28"/>
          <w:lang w:val="uk-UA" w:eastAsia="ru-RU"/>
        </w:rPr>
        <w:t xml:space="preserve"> </w:t>
      </w:r>
      <w:proofErr w:type="spellStart"/>
      <w:r w:rsidRPr="00491ED0">
        <w:rPr>
          <w:rFonts w:ascii="Times New Roman" w:eastAsia="Times New Roman" w:hAnsi="Times New Roman" w:cs="Times New Roman"/>
          <w:sz w:val="28"/>
          <w:szCs w:val="28"/>
          <w:lang w:val="uk-UA" w:eastAsia="ru-RU"/>
        </w:rPr>
        <w:t>аутоімунний</w:t>
      </w:r>
      <w:proofErr w:type="spellEnd"/>
      <w:r w:rsidRPr="00491ED0">
        <w:rPr>
          <w:rFonts w:ascii="Times New Roman" w:eastAsia="Times New Roman" w:hAnsi="Times New Roman" w:cs="Times New Roman"/>
          <w:sz w:val="28"/>
          <w:szCs w:val="28"/>
          <w:lang w:val="uk-UA" w:eastAsia="ru-RU"/>
        </w:rPr>
        <w:t>, ожиріння ІІІ- ІY ступенів.</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491ED0">
        <w:rPr>
          <w:rFonts w:ascii="Times New Roman" w:eastAsia="Times New Roman" w:hAnsi="Times New Roman" w:cs="Times New Roman"/>
          <w:b/>
          <w:bCs/>
          <w:sz w:val="28"/>
          <w:szCs w:val="28"/>
          <w:u w:val="single"/>
          <w:lang w:val="uk-UA" w:eastAsia="ru-RU"/>
        </w:rPr>
        <w:t>Медсестринський</w:t>
      </w:r>
      <w:proofErr w:type="spellEnd"/>
      <w:r w:rsidRPr="00491ED0">
        <w:rPr>
          <w:rFonts w:ascii="Times New Roman" w:eastAsia="Times New Roman" w:hAnsi="Times New Roman" w:cs="Times New Roman"/>
          <w:b/>
          <w:bCs/>
          <w:sz w:val="28"/>
          <w:szCs w:val="28"/>
          <w:u w:val="single"/>
          <w:lang w:val="uk-UA" w:eastAsia="ru-RU"/>
        </w:rPr>
        <w:t xml:space="preserve"> процес:</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b/>
          <w:bCs/>
          <w:i/>
          <w:iCs/>
          <w:sz w:val="28"/>
          <w:szCs w:val="28"/>
          <w:u w:val="single"/>
          <w:lang w:val="uk-UA" w:eastAsia="ru-RU"/>
        </w:rPr>
        <w:t xml:space="preserve">І етап </w:t>
      </w:r>
      <w:proofErr w:type="spellStart"/>
      <w:r w:rsidRPr="00491ED0">
        <w:rPr>
          <w:rFonts w:ascii="Times New Roman" w:eastAsia="Times New Roman" w:hAnsi="Times New Roman" w:cs="Times New Roman"/>
          <w:b/>
          <w:bCs/>
          <w:i/>
          <w:iCs/>
          <w:sz w:val="28"/>
          <w:szCs w:val="28"/>
          <w:u w:val="single"/>
          <w:lang w:val="uk-UA" w:eastAsia="ru-RU"/>
        </w:rPr>
        <w:t>медсестринського</w:t>
      </w:r>
      <w:proofErr w:type="spellEnd"/>
      <w:r w:rsidRPr="00491ED0">
        <w:rPr>
          <w:rFonts w:ascii="Times New Roman" w:eastAsia="Times New Roman" w:hAnsi="Times New Roman" w:cs="Times New Roman"/>
          <w:b/>
          <w:bCs/>
          <w:i/>
          <w:iCs/>
          <w:sz w:val="28"/>
          <w:szCs w:val="28"/>
          <w:u w:val="single"/>
          <w:lang w:val="uk-UA" w:eastAsia="ru-RU"/>
        </w:rPr>
        <w:t xml:space="preserve"> процесу – </w:t>
      </w:r>
      <w:proofErr w:type="spellStart"/>
      <w:r w:rsidRPr="00491ED0">
        <w:rPr>
          <w:rFonts w:ascii="Times New Roman" w:eastAsia="Times New Roman" w:hAnsi="Times New Roman" w:cs="Times New Roman"/>
          <w:b/>
          <w:bCs/>
          <w:i/>
          <w:iCs/>
          <w:sz w:val="28"/>
          <w:szCs w:val="28"/>
          <w:u w:val="single"/>
          <w:lang w:val="uk-UA" w:eastAsia="ru-RU"/>
        </w:rPr>
        <w:t>медсестринське</w:t>
      </w:r>
      <w:proofErr w:type="spellEnd"/>
      <w:r w:rsidRPr="00491ED0">
        <w:rPr>
          <w:rFonts w:ascii="Times New Roman" w:eastAsia="Times New Roman" w:hAnsi="Times New Roman" w:cs="Times New Roman"/>
          <w:b/>
          <w:bCs/>
          <w:i/>
          <w:iCs/>
          <w:sz w:val="28"/>
          <w:szCs w:val="28"/>
          <w:u w:val="single"/>
          <w:lang w:val="uk-UA" w:eastAsia="ru-RU"/>
        </w:rPr>
        <w:t xml:space="preserve"> обстеження.</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Збирання інформації ведеться </w:t>
      </w:r>
      <w:r w:rsidRPr="00491ED0">
        <w:rPr>
          <w:rFonts w:ascii="Times New Roman" w:eastAsia="Times New Roman" w:hAnsi="Times New Roman" w:cs="Times New Roman"/>
          <w:sz w:val="28"/>
          <w:szCs w:val="28"/>
          <w:u w:val="single"/>
          <w:lang w:val="uk-UA" w:eastAsia="ru-RU"/>
        </w:rPr>
        <w:t>суб’єктивними, об’єктивними та додатковими методами обстеження.</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b/>
          <w:bCs/>
          <w:i/>
          <w:iCs/>
          <w:sz w:val="28"/>
          <w:szCs w:val="28"/>
          <w:u w:val="single"/>
          <w:lang w:val="uk-UA" w:eastAsia="ru-RU"/>
        </w:rPr>
        <w:t>Суб’єктивні методами обстеження:</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b/>
          <w:bCs/>
          <w:sz w:val="28"/>
          <w:szCs w:val="28"/>
          <w:u w:val="single"/>
          <w:lang w:val="uk-UA" w:eastAsia="ru-RU"/>
        </w:rPr>
        <w:t>А.</w:t>
      </w:r>
      <w:r w:rsidRPr="00491ED0">
        <w:rPr>
          <w:rFonts w:ascii="Times New Roman" w:eastAsia="Times New Roman" w:hAnsi="Times New Roman" w:cs="Times New Roman"/>
          <w:sz w:val="28"/>
          <w:szCs w:val="28"/>
          <w:lang w:val="uk-UA" w:eastAsia="ru-RU"/>
        </w:rPr>
        <w:t> </w:t>
      </w:r>
      <w:r w:rsidRPr="00491ED0">
        <w:rPr>
          <w:rFonts w:ascii="Times New Roman" w:eastAsia="Times New Roman" w:hAnsi="Times New Roman" w:cs="Times New Roman"/>
          <w:b/>
          <w:bCs/>
          <w:sz w:val="28"/>
          <w:szCs w:val="28"/>
          <w:u w:val="single"/>
          <w:lang w:val="uk-UA" w:eastAsia="ru-RU"/>
        </w:rPr>
        <w:t>Скарги пацієнта</w:t>
      </w:r>
      <w:r w:rsidRPr="00491ED0">
        <w:rPr>
          <w:rFonts w:ascii="Times New Roman" w:eastAsia="Times New Roman" w:hAnsi="Times New Roman" w:cs="Times New Roman"/>
          <w:b/>
          <w:bCs/>
          <w:sz w:val="28"/>
          <w:szCs w:val="28"/>
          <w:lang w:val="uk-UA" w:eastAsia="ru-RU"/>
        </w:rPr>
        <w:t>:</w:t>
      </w:r>
      <w:r w:rsidRPr="00491ED0">
        <w:rPr>
          <w:rFonts w:ascii="Times New Roman" w:eastAsia="Times New Roman" w:hAnsi="Times New Roman" w:cs="Times New Roman"/>
          <w:sz w:val="28"/>
          <w:szCs w:val="28"/>
          <w:lang w:val="uk-UA" w:eastAsia="ru-RU"/>
        </w:rPr>
        <w:t> (при І і ІІ ступені ожиріння скарг у пацієнта немає).</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При </w:t>
      </w:r>
      <w:r w:rsidRPr="00491ED0">
        <w:rPr>
          <w:rFonts w:ascii="Times New Roman" w:eastAsia="Times New Roman" w:hAnsi="Times New Roman" w:cs="Times New Roman"/>
          <w:i/>
          <w:iCs/>
          <w:sz w:val="28"/>
          <w:szCs w:val="28"/>
          <w:u w:val="single"/>
          <w:lang w:val="uk-UA" w:eastAsia="ru-RU"/>
        </w:rPr>
        <w:t>ожирінні ІІІ та ІY ступенів</w:t>
      </w:r>
      <w:r w:rsidRPr="00491ED0">
        <w:rPr>
          <w:rFonts w:ascii="Times New Roman" w:eastAsia="Times New Roman" w:hAnsi="Times New Roman" w:cs="Times New Roman"/>
          <w:sz w:val="28"/>
          <w:szCs w:val="28"/>
          <w:lang w:val="uk-UA" w:eastAsia="ru-RU"/>
        </w:rPr>
        <w:t> будуть скарги:</w:t>
      </w:r>
    </w:p>
    <w:p w:rsidR="00491ED0" w:rsidRPr="00491ED0" w:rsidRDefault="00491ED0" w:rsidP="00491ED0">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 xml:space="preserve">на підвищення маси тіла; - задишка (спочатку при фізичному навантаженні);швидку стомлюваність; - загальна та </w:t>
      </w:r>
      <w:proofErr w:type="spellStart"/>
      <w:r w:rsidRPr="00491ED0">
        <w:rPr>
          <w:rFonts w:ascii="Times New Roman" w:eastAsia="Times New Roman" w:hAnsi="Times New Roman" w:cs="Times New Roman"/>
          <w:sz w:val="28"/>
          <w:szCs w:val="28"/>
          <w:lang w:val="uk-UA" w:eastAsia="ru-RU"/>
        </w:rPr>
        <w:t>м`язева</w:t>
      </w:r>
      <w:proofErr w:type="spellEnd"/>
      <w:r w:rsidRPr="00491ED0">
        <w:rPr>
          <w:rFonts w:ascii="Times New Roman" w:eastAsia="Times New Roman" w:hAnsi="Times New Roman" w:cs="Times New Roman"/>
          <w:sz w:val="28"/>
          <w:szCs w:val="28"/>
          <w:lang w:val="uk-UA" w:eastAsia="ru-RU"/>
        </w:rPr>
        <w:t xml:space="preserve"> слабкість; - зниження працездатності; - закрепи; - метеоризм; - посилений апетит; - дратівливість; - лабільність настрою, часто депресія; - порушення менструального циклу.</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b/>
          <w:bCs/>
          <w:sz w:val="28"/>
          <w:szCs w:val="28"/>
          <w:u w:val="single"/>
          <w:lang w:val="uk-UA" w:eastAsia="ru-RU"/>
        </w:rPr>
        <w:t>В.</w:t>
      </w:r>
      <w:r w:rsidRPr="00491ED0">
        <w:rPr>
          <w:rFonts w:ascii="Times New Roman" w:eastAsia="Times New Roman" w:hAnsi="Times New Roman" w:cs="Times New Roman"/>
          <w:b/>
          <w:bCs/>
          <w:sz w:val="28"/>
          <w:szCs w:val="28"/>
          <w:lang w:val="uk-UA" w:eastAsia="ru-RU"/>
        </w:rPr>
        <w:t> </w:t>
      </w:r>
      <w:r w:rsidRPr="00491ED0">
        <w:rPr>
          <w:rFonts w:ascii="Times New Roman" w:eastAsia="Times New Roman" w:hAnsi="Times New Roman" w:cs="Times New Roman"/>
          <w:b/>
          <w:bCs/>
          <w:sz w:val="28"/>
          <w:szCs w:val="28"/>
          <w:u w:val="single"/>
          <w:lang w:val="uk-UA" w:eastAsia="ru-RU"/>
        </w:rPr>
        <w:t>Анамнестичні дані:</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 порушення режиму харчування;</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 наявність хвороб ендокринної системи;</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 хвороба спостерігається серед родичів пацієнта;</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 відсутність фізичного навантаження.</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b/>
          <w:bCs/>
          <w:sz w:val="28"/>
          <w:szCs w:val="28"/>
          <w:u w:val="single"/>
          <w:lang w:val="uk-UA" w:eastAsia="ru-RU"/>
        </w:rPr>
        <w:t>С.</w:t>
      </w:r>
      <w:r w:rsidRPr="00491ED0">
        <w:rPr>
          <w:rFonts w:ascii="Times New Roman" w:eastAsia="Times New Roman" w:hAnsi="Times New Roman" w:cs="Times New Roman"/>
          <w:b/>
          <w:bCs/>
          <w:sz w:val="28"/>
          <w:szCs w:val="28"/>
          <w:lang w:val="uk-UA" w:eastAsia="ru-RU"/>
        </w:rPr>
        <w:t> </w:t>
      </w:r>
      <w:r w:rsidRPr="00491ED0">
        <w:rPr>
          <w:rFonts w:ascii="Times New Roman" w:eastAsia="Times New Roman" w:hAnsi="Times New Roman" w:cs="Times New Roman"/>
          <w:b/>
          <w:bCs/>
          <w:sz w:val="28"/>
          <w:szCs w:val="28"/>
          <w:u w:val="single"/>
          <w:lang w:val="uk-UA" w:eastAsia="ru-RU"/>
        </w:rPr>
        <w:t>Об’єктивні методи обстеження:</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lastRenderedPageBreak/>
        <w:t>- нерівномірне або рівномірне відкладання жиру (у ділянці живота, сідниць, стегон) –«</w:t>
      </w:r>
      <w:proofErr w:type="spellStart"/>
      <w:r w:rsidRPr="00491ED0">
        <w:rPr>
          <w:rFonts w:ascii="Times New Roman" w:eastAsia="Times New Roman" w:hAnsi="Times New Roman" w:cs="Times New Roman"/>
          <w:sz w:val="28"/>
          <w:szCs w:val="28"/>
          <w:lang w:val="uk-UA" w:eastAsia="ru-RU"/>
        </w:rPr>
        <w:t>рейтузний</w:t>
      </w:r>
      <w:proofErr w:type="spellEnd"/>
      <w:r w:rsidRPr="00491ED0">
        <w:rPr>
          <w:rFonts w:ascii="Times New Roman" w:eastAsia="Times New Roman" w:hAnsi="Times New Roman" w:cs="Times New Roman"/>
          <w:sz w:val="28"/>
          <w:szCs w:val="28"/>
          <w:lang w:val="uk-UA" w:eastAsia="ru-RU"/>
        </w:rPr>
        <w:t>» тип ожиріння;</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 xml:space="preserve">- </w:t>
      </w:r>
      <w:proofErr w:type="spellStart"/>
      <w:r w:rsidRPr="00491ED0">
        <w:rPr>
          <w:rFonts w:ascii="Times New Roman" w:eastAsia="Times New Roman" w:hAnsi="Times New Roman" w:cs="Times New Roman"/>
          <w:sz w:val="28"/>
          <w:szCs w:val="28"/>
          <w:lang w:val="uk-UA" w:eastAsia="ru-RU"/>
        </w:rPr>
        <w:t>стрії</w:t>
      </w:r>
      <w:proofErr w:type="spellEnd"/>
      <w:r w:rsidRPr="00491ED0">
        <w:rPr>
          <w:rFonts w:ascii="Times New Roman" w:eastAsia="Times New Roman" w:hAnsi="Times New Roman" w:cs="Times New Roman"/>
          <w:sz w:val="28"/>
          <w:szCs w:val="28"/>
          <w:lang w:val="uk-UA" w:eastAsia="ru-RU"/>
        </w:rPr>
        <w:t xml:space="preserve"> (смуги розтягнення на різних ділянках тіла (животі, стегнах, молочних залозах, плечах, під колінами);</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 зміни шкіри – сальність, попрілості, фурункульоз;</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 задишка;</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 збільшення маси тіла;</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 у дівчаток – передчасне формування вторинних статевих ознак; виражений ріст волосся на верхній губі;</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 xml:space="preserve">- у хлопчиків - ріст вусів і бороди запізнюється, </w:t>
      </w:r>
      <w:proofErr w:type="spellStart"/>
      <w:r w:rsidRPr="00491ED0">
        <w:rPr>
          <w:rFonts w:ascii="Times New Roman" w:eastAsia="Times New Roman" w:hAnsi="Times New Roman" w:cs="Times New Roman"/>
          <w:sz w:val="28"/>
          <w:szCs w:val="28"/>
          <w:lang w:val="uk-UA" w:eastAsia="ru-RU"/>
        </w:rPr>
        <w:t>гінекомастія</w:t>
      </w:r>
      <w:proofErr w:type="spellEnd"/>
      <w:r w:rsidRPr="00491ED0">
        <w:rPr>
          <w:rFonts w:ascii="Times New Roman" w:eastAsia="Times New Roman" w:hAnsi="Times New Roman" w:cs="Times New Roman"/>
          <w:sz w:val="28"/>
          <w:szCs w:val="28"/>
          <w:lang w:val="uk-UA" w:eastAsia="ru-RU"/>
        </w:rPr>
        <w:t>;</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 артеріальна гіпертензія;</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 ураження ендокринної та нервової систем;</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i/>
          <w:iCs/>
          <w:sz w:val="28"/>
          <w:szCs w:val="28"/>
          <w:lang w:val="uk-UA" w:eastAsia="ru-RU"/>
        </w:rPr>
        <w:t>- </w:t>
      </w:r>
      <w:r w:rsidRPr="00491ED0">
        <w:rPr>
          <w:rFonts w:ascii="Times New Roman" w:eastAsia="Times New Roman" w:hAnsi="Times New Roman" w:cs="Times New Roman"/>
          <w:i/>
          <w:iCs/>
          <w:sz w:val="28"/>
          <w:szCs w:val="28"/>
          <w:u w:val="single"/>
          <w:lang w:val="uk-UA" w:eastAsia="ru-RU"/>
        </w:rPr>
        <w:t>аналіз крові</w:t>
      </w:r>
      <w:r w:rsidRPr="00491ED0">
        <w:rPr>
          <w:rFonts w:ascii="Times New Roman" w:eastAsia="Times New Roman" w:hAnsi="Times New Roman" w:cs="Times New Roman"/>
          <w:b/>
          <w:bCs/>
          <w:i/>
          <w:iCs/>
          <w:sz w:val="28"/>
          <w:szCs w:val="28"/>
          <w:u w:val="single"/>
          <w:lang w:val="uk-UA" w:eastAsia="ru-RU"/>
        </w:rPr>
        <w:t>: </w:t>
      </w:r>
      <w:r w:rsidRPr="00491ED0">
        <w:rPr>
          <w:rFonts w:ascii="Times New Roman" w:eastAsia="Times New Roman" w:hAnsi="Times New Roman" w:cs="Times New Roman"/>
          <w:sz w:val="28"/>
          <w:szCs w:val="28"/>
          <w:lang w:val="uk-UA" w:eastAsia="ru-RU"/>
        </w:rPr>
        <w:t xml:space="preserve">підвищений вміст холестерину, ліпідів, </w:t>
      </w:r>
      <w:proofErr w:type="spellStart"/>
      <w:r w:rsidRPr="00491ED0">
        <w:rPr>
          <w:rFonts w:ascii="Times New Roman" w:eastAsia="Times New Roman" w:hAnsi="Times New Roman" w:cs="Times New Roman"/>
          <w:sz w:val="28"/>
          <w:szCs w:val="28"/>
          <w:lang w:val="uk-UA" w:eastAsia="ru-RU"/>
        </w:rPr>
        <w:t>дисліпопротеїнемія</w:t>
      </w:r>
      <w:proofErr w:type="spellEnd"/>
      <w:r w:rsidRPr="00491ED0">
        <w:rPr>
          <w:rFonts w:ascii="Times New Roman" w:eastAsia="Times New Roman" w:hAnsi="Times New Roman" w:cs="Times New Roman"/>
          <w:sz w:val="28"/>
          <w:szCs w:val="28"/>
          <w:lang w:val="uk-UA" w:eastAsia="ru-RU"/>
        </w:rPr>
        <w:t>, гіперглікемія, порушення тесту толерантності до глюкози;</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 xml:space="preserve">- високу інформаційну цінність має зниження рівня 11-ОКС в крові і підвищення екскреції 17- ОКС з </w:t>
      </w:r>
      <w:proofErr w:type="spellStart"/>
      <w:r w:rsidRPr="00491ED0">
        <w:rPr>
          <w:rFonts w:ascii="Times New Roman" w:eastAsia="Times New Roman" w:hAnsi="Times New Roman" w:cs="Times New Roman"/>
          <w:sz w:val="28"/>
          <w:szCs w:val="28"/>
          <w:lang w:val="uk-UA" w:eastAsia="ru-RU"/>
        </w:rPr>
        <w:t>сечою</w:t>
      </w:r>
      <w:proofErr w:type="spellEnd"/>
      <w:r w:rsidRPr="00491ED0">
        <w:rPr>
          <w:rFonts w:ascii="Times New Roman" w:eastAsia="Times New Roman" w:hAnsi="Times New Roman" w:cs="Times New Roman"/>
          <w:sz w:val="28"/>
          <w:szCs w:val="28"/>
          <w:lang w:val="uk-UA" w:eastAsia="ru-RU"/>
        </w:rPr>
        <w:t>.</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b/>
          <w:bCs/>
          <w:i/>
          <w:iCs/>
          <w:sz w:val="28"/>
          <w:szCs w:val="28"/>
          <w:u w:val="single"/>
          <w:lang w:val="uk-UA" w:eastAsia="ru-RU"/>
        </w:rPr>
        <w:t xml:space="preserve">ІІ етап сестринського процесу - </w:t>
      </w:r>
      <w:proofErr w:type="spellStart"/>
      <w:r w:rsidRPr="00491ED0">
        <w:rPr>
          <w:rFonts w:ascii="Times New Roman" w:eastAsia="Times New Roman" w:hAnsi="Times New Roman" w:cs="Times New Roman"/>
          <w:b/>
          <w:bCs/>
          <w:i/>
          <w:iCs/>
          <w:sz w:val="28"/>
          <w:szCs w:val="28"/>
          <w:u w:val="single"/>
          <w:lang w:val="uk-UA" w:eastAsia="ru-RU"/>
        </w:rPr>
        <w:t>медсестринська</w:t>
      </w:r>
      <w:proofErr w:type="spellEnd"/>
      <w:r w:rsidRPr="00491ED0">
        <w:rPr>
          <w:rFonts w:ascii="Times New Roman" w:eastAsia="Times New Roman" w:hAnsi="Times New Roman" w:cs="Times New Roman"/>
          <w:b/>
          <w:bCs/>
          <w:i/>
          <w:iCs/>
          <w:sz w:val="28"/>
          <w:szCs w:val="28"/>
          <w:u w:val="single"/>
          <w:lang w:val="uk-UA" w:eastAsia="ru-RU"/>
        </w:rPr>
        <w:t xml:space="preserve"> діагностика:</w:t>
      </w:r>
    </w:p>
    <w:p w:rsidR="00491ED0" w:rsidRPr="00491ED0" w:rsidRDefault="00491ED0" w:rsidP="00491ED0">
      <w:pPr>
        <w:numPr>
          <w:ilvl w:val="0"/>
          <w:numId w:val="5"/>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b/>
          <w:bCs/>
          <w:sz w:val="28"/>
          <w:szCs w:val="28"/>
          <w:u w:val="single"/>
          <w:lang w:val="uk-UA" w:eastAsia="ru-RU"/>
        </w:rPr>
        <w:t>Наявні проблеми:</w:t>
      </w:r>
      <w:r w:rsidRPr="00491ED0">
        <w:rPr>
          <w:rFonts w:ascii="Times New Roman" w:eastAsia="Times New Roman" w:hAnsi="Times New Roman" w:cs="Times New Roman"/>
          <w:sz w:val="28"/>
          <w:szCs w:val="28"/>
          <w:lang w:val="uk-UA" w:eastAsia="ru-RU"/>
        </w:rPr>
        <w:t xml:space="preserve"> - на підвищення маси тіла; - задишка (спочатку при фізичному навантаженні); - швидку стомлюваність; - загальна та </w:t>
      </w:r>
      <w:proofErr w:type="spellStart"/>
      <w:r w:rsidRPr="00491ED0">
        <w:rPr>
          <w:rFonts w:ascii="Times New Roman" w:eastAsia="Times New Roman" w:hAnsi="Times New Roman" w:cs="Times New Roman"/>
          <w:sz w:val="28"/>
          <w:szCs w:val="28"/>
          <w:lang w:val="uk-UA" w:eastAsia="ru-RU"/>
        </w:rPr>
        <w:t>м`язева</w:t>
      </w:r>
      <w:proofErr w:type="spellEnd"/>
      <w:r w:rsidRPr="00491ED0">
        <w:rPr>
          <w:rFonts w:ascii="Times New Roman" w:eastAsia="Times New Roman" w:hAnsi="Times New Roman" w:cs="Times New Roman"/>
          <w:sz w:val="28"/>
          <w:szCs w:val="28"/>
          <w:lang w:val="uk-UA" w:eastAsia="ru-RU"/>
        </w:rPr>
        <w:t xml:space="preserve"> слабкість; - зниження працездатності; - закрепи; - метеоризм; - посилений апетит; - дратівливість; - лабільність настрою, часто депресія тощо.</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 </w:t>
      </w:r>
      <w:r w:rsidRPr="00491ED0">
        <w:rPr>
          <w:rFonts w:ascii="Times New Roman" w:eastAsia="Times New Roman" w:hAnsi="Times New Roman" w:cs="Times New Roman"/>
          <w:b/>
          <w:bCs/>
          <w:sz w:val="28"/>
          <w:szCs w:val="28"/>
          <w:u w:val="single"/>
          <w:lang w:val="uk-UA" w:eastAsia="ru-RU"/>
        </w:rPr>
        <w:t>Потенційні проблеми:</w:t>
      </w:r>
      <w:r w:rsidRPr="00491ED0">
        <w:rPr>
          <w:rFonts w:ascii="Times New Roman" w:eastAsia="Times New Roman" w:hAnsi="Times New Roman" w:cs="Times New Roman"/>
          <w:sz w:val="28"/>
          <w:szCs w:val="28"/>
          <w:lang w:val="uk-UA" w:eastAsia="ru-RU"/>
        </w:rPr>
        <w:t> - можливість виникнення гіпертензії, стенокардії, інфаркту міокарда тощо.</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b/>
          <w:bCs/>
          <w:sz w:val="28"/>
          <w:szCs w:val="28"/>
          <w:lang w:val="uk-UA" w:eastAsia="ru-RU"/>
        </w:rPr>
        <w:t>- </w:t>
      </w:r>
      <w:r w:rsidRPr="00491ED0">
        <w:rPr>
          <w:rFonts w:ascii="Times New Roman" w:eastAsia="Times New Roman" w:hAnsi="Times New Roman" w:cs="Times New Roman"/>
          <w:b/>
          <w:bCs/>
          <w:sz w:val="28"/>
          <w:szCs w:val="28"/>
          <w:u w:val="single"/>
          <w:lang w:val="uk-UA" w:eastAsia="ru-RU"/>
        </w:rPr>
        <w:t xml:space="preserve">Складемо </w:t>
      </w:r>
      <w:proofErr w:type="spellStart"/>
      <w:r w:rsidRPr="00491ED0">
        <w:rPr>
          <w:rFonts w:ascii="Times New Roman" w:eastAsia="Times New Roman" w:hAnsi="Times New Roman" w:cs="Times New Roman"/>
          <w:b/>
          <w:bCs/>
          <w:sz w:val="28"/>
          <w:szCs w:val="28"/>
          <w:u w:val="single"/>
          <w:lang w:val="uk-UA" w:eastAsia="ru-RU"/>
        </w:rPr>
        <w:t>медсестринський</w:t>
      </w:r>
      <w:proofErr w:type="spellEnd"/>
      <w:r w:rsidRPr="00491ED0">
        <w:rPr>
          <w:rFonts w:ascii="Times New Roman" w:eastAsia="Times New Roman" w:hAnsi="Times New Roman" w:cs="Times New Roman"/>
          <w:b/>
          <w:bCs/>
          <w:sz w:val="28"/>
          <w:szCs w:val="28"/>
          <w:u w:val="single"/>
          <w:lang w:val="uk-UA" w:eastAsia="ru-RU"/>
        </w:rPr>
        <w:t xml:space="preserve"> діагноз:</w:t>
      </w:r>
      <w:r w:rsidRPr="00491ED0">
        <w:rPr>
          <w:rFonts w:ascii="Times New Roman" w:eastAsia="Times New Roman" w:hAnsi="Times New Roman" w:cs="Times New Roman"/>
          <w:b/>
          <w:bCs/>
          <w:sz w:val="28"/>
          <w:szCs w:val="28"/>
          <w:lang w:val="uk-UA" w:eastAsia="ru-RU"/>
        </w:rPr>
        <w:t> </w:t>
      </w:r>
      <w:r w:rsidRPr="00491ED0">
        <w:rPr>
          <w:rFonts w:ascii="Times New Roman" w:eastAsia="Times New Roman" w:hAnsi="Times New Roman" w:cs="Times New Roman"/>
          <w:sz w:val="28"/>
          <w:szCs w:val="28"/>
          <w:lang w:val="uk-UA" w:eastAsia="ru-RU"/>
        </w:rPr>
        <w:t xml:space="preserve">- на підвищення маси тіла; - задишка (спочатку при фізичному навантаженні); - швидку стомлюваність; - загальна та </w:t>
      </w:r>
      <w:proofErr w:type="spellStart"/>
      <w:r w:rsidRPr="00491ED0">
        <w:rPr>
          <w:rFonts w:ascii="Times New Roman" w:eastAsia="Times New Roman" w:hAnsi="Times New Roman" w:cs="Times New Roman"/>
          <w:sz w:val="28"/>
          <w:szCs w:val="28"/>
          <w:lang w:val="uk-UA" w:eastAsia="ru-RU"/>
        </w:rPr>
        <w:t>м`язева</w:t>
      </w:r>
      <w:proofErr w:type="spellEnd"/>
      <w:r w:rsidRPr="00491ED0">
        <w:rPr>
          <w:rFonts w:ascii="Times New Roman" w:eastAsia="Times New Roman" w:hAnsi="Times New Roman" w:cs="Times New Roman"/>
          <w:sz w:val="28"/>
          <w:szCs w:val="28"/>
          <w:lang w:val="uk-UA" w:eastAsia="ru-RU"/>
        </w:rPr>
        <w:t xml:space="preserve"> слабкість; - зниження працездатності; - закрепи; - метеоризм; - посилений апетит; - дратівливість; - лабільність настрою, часто депресія, що підтверджується скаргами пацієнта та об'єктивними даними.</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b/>
          <w:bCs/>
          <w:i/>
          <w:iCs/>
          <w:sz w:val="28"/>
          <w:szCs w:val="28"/>
          <w:u w:val="single"/>
          <w:lang w:val="uk-UA" w:eastAsia="ru-RU"/>
        </w:rPr>
        <w:t xml:space="preserve">ІІІ етап сестринського процесу – планування </w:t>
      </w:r>
      <w:proofErr w:type="spellStart"/>
      <w:r w:rsidRPr="00491ED0">
        <w:rPr>
          <w:rFonts w:ascii="Times New Roman" w:eastAsia="Times New Roman" w:hAnsi="Times New Roman" w:cs="Times New Roman"/>
          <w:b/>
          <w:bCs/>
          <w:i/>
          <w:iCs/>
          <w:sz w:val="28"/>
          <w:szCs w:val="28"/>
          <w:u w:val="single"/>
          <w:lang w:val="uk-UA" w:eastAsia="ru-RU"/>
        </w:rPr>
        <w:t>медсестринських</w:t>
      </w:r>
      <w:proofErr w:type="spellEnd"/>
      <w:r w:rsidRPr="00491ED0">
        <w:rPr>
          <w:rFonts w:ascii="Times New Roman" w:eastAsia="Times New Roman" w:hAnsi="Times New Roman" w:cs="Times New Roman"/>
          <w:b/>
          <w:bCs/>
          <w:i/>
          <w:iCs/>
          <w:sz w:val="28"/>
          <w:szCs w:val="28"/>
          <w:u w:val="single"/>
          <w:lang w:val="uk-UA" w:eastAsia="ru-RU"/>
        </w:rPr>
        <w:t xml:space="preserve"> втручань:</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1. Підготовка пацієнта та взяття біологічного матеріалу для лабораторних досліджень.</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2. Підготовка пацієнта до інструментальних методів обстеження</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3. Спостереження за пацієнтом та вирішення його дійсних проблем</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4. Виконання лікарських призначень</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5. Вирішення супутніх проблем та потреб пацієнта</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 xml:space="preserve">6. Навчання пацієнта та оточуючих </w:t>
      </w:r>
      <w:proofErr w:type="spellStart"/>
      <w:r w:rsidRPr="00491ED0">
        <w:rPr>
          <w:rFonts w:ascii="Times New Roman" w:eastAsia="Times New Roman" w:hAnsi="Times New Roman" w:cs="Times New Roman"/>
          <w:sz w:val="28"/>
          <w:szCs w:val="28"/>
          <w:lang w:val="uk-UA" w:eastAsia="ru-RU"/>
        </w:rPr>
        <w:t>само-</w:t>
      </w:r>
      <w:proofErr w:type="spellEnd"/>
      <w:r w:rsidRPr="00491ED0">
        <w:rPr>
          <w:rFonts w:ascii="Times New Roman" w:eastAsia="Times New Roman" w:hAnsi="Times New Roman" w:cs="Times New Roman"/>
          <w:sz w:val="28"/>
          <w:szCs w:val="28"/>
          <w:lang w:val="uk-UA" w:eastAsia="ru-RU"/>
        </w:rPr>
        <w:t xml:space="preserve"> та </w:t>
      </w:r>
      <w:proofErr w:type="spellStart"/>
      <w:r w:rsidRPr="00491ED0">
        <w:rPr>
          <w:rFonts w:ascii="Times New Roman" w:eastAsia="Times New Roman" w:hAnsi="Times New Roman" w:cs="Times New Roman"/>
          <w:sz w:val="28"/>
          <w:szCs w:val="28"/>
          <w:lang w:val="uk-UA" w:eastAsia="ru-RU"/>
        </w:rPr>
        <w:t>взаємо-допомоги</w:t>
      </w:r>
      <w:proofErr w:type="spellEnd"/>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b/>
          <w:bCs/>
          <w:i/>
          <w:iCs/>
          <w:sz w:val="28"/>
          <w:szCs w:val="28"/>
          <w:u w:val="single"/>
          <w:lang w:val="uk-UA" w:eastAsia="ru-RU"/>
        </w:rPr>
        <w:t xml:space="preserve">ІY етап сестринського процесу – виконання плану </w:t>
      </w:r>
      <w:proofErr w:type="spellStart"/>
      <w:r w:rsidRPr="00491ED0">
        <w:rPr>
          <w:rFonts w:ascii="Times New Roman" w:eastAsia="Times New Roman" w:hAnsi="Times New Roman" w:cs="Times New Roman"/>
          <w:b/>
          <w:bCs/>
          <w:i/>
          <w:iCs/>
          <w:sz w:val="28"/>
          <w:szCs w:val="28"/>
          <w:u w:val="single"/>
          <w:lang w:val="uk-UA" w:eastAsia="ru-RU"/>
        </w:rPr>
        <w:t>медсестринського</w:t>
      </w:r>
      <w:proofErr w:type="spellEnd"/>
      <w:r w:rsidRPr="00491ED0">
        <w:rPr>
          <w:rFonts w:ascii="Times New Roman" w:eastAsia="Times New Roman" w:hAnsi="Times New Roman" w:cs="Times New Roman"/>
          <w:b/>
          <w:bCs/>
          <w:i/>
          <w:iCs/>
          <w:sz w:val="28"/>
          <w:szCs w:val="28"/>
          <w:u w:val="single"/>
          <w:lang w:val="uk-UA" w:eastAsia="ru-RU"/>
        </w:rPr>
        <w:t xml:space="preserve"> догляду:</w:t>
      </w:r>
    </w:p>
    <w:p w:rsidR="00491ED0" w:rsidRPr="00491ED0" w:rsidRDefault="00491ED0" w:rsidP="00491ED0">
      <w:pPr>
        <w:numPr>
          <w:ilvl w:val="0"/>
          <w:numId w:val="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підготовка пацієнта та взяття крові на гормональне дослідження, для біохімічного дослідження, на загальний білок, білкові фракції, холестерин;</w:t>
      </w:r>
    </w:p>
    <w:p w:rsidR="00491ED0" w:rsidRPr="00491ED0" w:rsidRDefault="00491ED0" w:rsidP="00491ED0">
      <w:pPr>
        <w:numPr>
          <w:ilvl w:val="0"/>
          <w:numId w:val="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взяття сечі на БАС;</w:t>
      </w:r>
    </w:p>
    <w:p w:rsidR="00491ED0" w:rsidRPr="00491ED0" w:rsidRDefault="00491ED0" w:rsidP="00491ED0">
      <w:pPr>
        <w:numPr>
          <w:ilvl w:val="0"/>
          <w:numId w:val="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підготовка пацієнта до ЕКГ, рентгенографія черепа, комп’ютерної томографії, магнітно-резонансної томографії;</w:t>
      </w:r>
    </w:p>
    <w:p w:rsidR="00491ED0" w:rsidRPr="00491ED0" w:rsidRDefault="00491ED0" w:rsidP="00491ED0">
      <w:pPr>
        <w:numPr>
          <w:ilvl w:val="0"/>
          <w:numId w:val="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постійний контроль за самопочуттям та об’єктивним станом пацієнта: вимірювання температури тіла, АТ, підрахунок Р, ЧДР;</w:t>
      </w:r>
    </w:p>
    <w:p w:rsidR="00491ED0" w:rsidRPr="00491ED0" w:rsidRDefault="00491ED0" w:rsidP="00491ED0">
      <w:pPr>
        <w:numPr>
          <w:ilvl w:val="0"/>
          <w:numId w:val="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режим з підвищеною фізичною активністю;</w:t>
      </w:r>
    </w:p>
    <w:p w:rsidR="00491ED0" w:rsidRPr="00491ED0" w:rsidRDefault="00491ED0" w:rsidP="00491ED0">
      <w:pPr>
        <w:numPr>
          <w:ilvl w:val="0"/>
          <w:numId w:val="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lastRenderedPageBreak/>
        <w:t>контроль та допомога у дотриманні пацієнтом дієти №8 (обмеження жирів тваринного походження і вуглеводів, але повноцінно щодо білків та вітамінів; лікувальне голодування;</w:t>
      </w:r>
    </w:p>
    <w:p w:rsidR="00491ED0" w:rsidRPr="00491ED0" w:rsidRDefault="00491ED0" w:rsidP="00491ED0">
      <w:pPr>
        <w:numPr>
          <w:ilvl w:val="0"/>
          <w:numId w:val="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допомога пацієнтові в дотриманні особистої гігієни;</w:t>
      </w:r>
    </w:p>
    <w:p w:rsidR="00491ED0" w:rsidRPr="00491ED0" w:rsidRDefault="00491ED0" w:rsidP="00491ED0">
      <w:pPr>
        <w:numPr>
          <w:ilvl w:val="0"/>
          <w:numId w:val="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при підвищеній пітливості – обтирати шкіру насухо;</w:t>
      </w:r>
    </w:p>
    <w:p w:rsidR="00491ED0" w:rsidRPr="00491ED0" w:rsidRDefault="00491ED0" w:rsidP="00491ED0">
      <w:pPr>
        <w:numPr>
          <w:ilvl w:val="0"/>
          <w:numId w:val="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при задишці – прогулянки на свіжому повітрі;</w:t>
      </w:r>
    </w:p>
    <w:p w:rsidR="00491ED0" w:rsidRPr="00491ED0" w:rsidRDefault="00491ED0" w:rsidP="00491ED0">
      <w:pPr>
        <w:numPr>
          <w:ilvl w:val="0"/>
          <w:numId w:val="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допомога пацієнтові при фізичних навантаженнях;</w:t>
      </w:r>
    </w:p>
    <w:p w:rsidR="00491ED0" w:rsidRPr="00491ED0" w:rsidRDefault="00491ED0" w:rsidP="00491ED0">
      <w:pPr>
        <w:numPr>
          <w:ilvl w:val="0"/>
          <w:numId w:val="6"/>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при гіпертензії - спокій, свіже повітря, гірчичники на потилицю, литкові м`язи;</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b/>
          <w:bCs/>
          <w:sz w:val="28"/>
          <w:szCs w:val="28"/>
          <w:u w:val="single"/>
          <w:lang w:val="uk-UA" w:eastAsia="ru-RU"/>
        </w:rPr>
        <w:t>виконання лікарських призначень:</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b/>
          <w:bCs/>
          <w:i/>
          <w:iCs/>
          <w:sz w:val="28"/>
          <w:szCs w:val="28"/>
          <w:u w:val="single"/>
          <w:lang w:val="uk-UA" w:eastAsia="ru-RU"/>
        </w:rPr>
        <w:t>консервативне лікування:</w:t>
      </w:r>
    </w:p>
    <w:p w:rsidR="00491ED0" w:rsidRPr="00491ED0" w:rsidRDefault="00491ED0" w:rsidP="00491ED0">
      <w:pPr>
        <w:numPr>
          <w:ilvl w:val="0"/>
          <w:numId w:val="7"/>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при відсутності ефекту від лікування дієтою, призначають медикаментозне лікування:</w:t>
      </w:r>
    </w:p>
    <w:p w:rsidR="00491ED0" w:rsidRPr="00491ED0" w:rsidRDefault="00491ED0" w:rsidP="00491ED0">
      <w:pPr>
        <w:numPr>
          <w:ilvl w:val="0"/>
          <w:numId w:val="7"/>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i/>
          <w:iCs/>
          <w:sz w:val="28"/>
          <w:szCs w:val="28"/>
          <w:u w:val="single"/>
          <w:lang w:val="uk-UA" w:eastAsia="ru-RU"/>
        </w:rPr>
        <w:t>засоби для пригнічення апетиту</w:t>
      </w:r>
      <w:r w:rsidRPr="00491ED0">
        <w:rPr>
          <w:rFonts w:ascii="Times New Roman" w:eastAsia="Times New Roman" w:hAnsi="Times New Roman" w:cs="Times New Roman"/>
          <w:sz w:val="28"/>
          <w:szCs w:val="28"/>
          <w:lang w:val="uk-UA" w:eastAsia="ru-RU"/>
        </w:rPr>
        <w:t xml:space="preserve">: </w:t>
      </w:r>
      <w:proofErr w:type="spellStart"/>
      <w:r w:rsidRPr="00491ED0">
        <w:rPr>
          <w:rFonts w:ascii="Times New Roman" w:eastAsia="Times New Roman" w:hAnsi="Times New Roman" w:cs="Times New Roman"/>
          <w:sz w:val="28"/>
          <w:szCs w:val="28"/>
          <w:lang w:val="uk-UA" w:eastAsia="ru-RU"/>
        </w:rPr>
        <w:t>мазиндол</w:t>
      </w:r>
      <w:proofErr w:type="spellEnd"/>
      <w:r w:rsidRPr="00491ED0">
        <w:rPr>
          <w:rFonts w:ascii="Times New Roman" w:eastAsia="Times New Roman" w:hAnsi="Times New Roman" w:cs="Times New Roman"/>
          <w:sz w:val="28"/>
          <w:szCs w:val="28"/>
          <w:lang w:val="uk-UA" w:eastAsia="ru-RU"/>
        </w:rPr>
        <w:t xml:space="preserve">, </w:t>
      </w:r>
      <w:proofErr w:type="spellStart"/>
      <w:r w:rsidRPr="00491ED0">
        <w:rPr>
          <w:rFonts w:ascii="Times New Roman" w:eastAsia="Times New Roman" w:hAnsi="Times New Roman" w:cs="Times New Roman"/>
          <w:sz w:val="28"/>
          <w:szCs w:val="28"/>
          <w:lang w:val="uk-UA" w:eastAsia="ru-RU"/>
        </w:rPr>
        <w:t>флуоксетин</w:t>
      </w:r>
      <w:proofErr w:type="spellEnd"/>
      <w:r w:rsidRPr="00491ED0">
        <w:rPr>
          <w:rFonts w:ascii="Times New Roman" w:eastAsia="Times New Roman" w:hAnsi="Times New Roman" w:cs="Times New Roman"/>
          <w:sz w:val="28"/>
          <w:szCs w:val="28"/>
          <w:lang w:val="uk-UA" w:eastAsia="ru-RU"/>
        </w:rPr>
        <w:t xml:space="preserve">, </w:t>
      </w:r>
      <w:proofErr w:type="spellStart"/>
      <w:r w:rsidRPr="00491ED0">
        <w:rPr>
          <w:rFonts w:ascii="Times New Roman" w:eastAsia="Times New Roman" w:hAnsi="Times New Roman" w:cs="Times New Roman"/>
          <w:sz w:val="28"/>
          <w:szCs w:val="28"/>
          <w:lang w:val="uk-UA" w:eastAsia="ru-RU"/>
        </w:rPr>
        <w:t>фенілпро-паноламін</w:t>
      </w:r>
      <w:proofErr w:type="spellEnd"/>
      <w:r w:rsidRPr="00491ED0">
        <w:rPr>
          <w:rFonts w:ascii="Times New Roman" w:eastAsia="Times New Roman" w:hAnsi="Times New Roman" w:cs="Times New Roman"/>
          <w:sz w:val="28"/>
          <w:szCs w:val="28"/>
          <w:lang w:val="uk-UA" w:eastAsia="ru-RU"/>
        </w:rPr>
        <w:t>;</w:t>
      </w:r>
    </w:p>
    <w:p w:rsidR="00491ED0" w:rsidRPr="00491ED0" w:rsidRDefault="00491ED0" w:rsidP="00491ED0">
      <w:pPr>
        <w:numPr>
          <w:ilvl w:val="0"/>
          <w:numId w:val="7"/>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i/>
          <w:iCs/>
          <w:sz w:val="28"/>
          <w:szCs w:val="28"/>
          <w:u w:val="single"/>
          <w:lang w:val="uk-UA" w:eastAsia="ru-RU"/>
        </w:rPr>
        <w:t>засоби, які пригнічують адсорбцію компонентів їжі</w:t>
      </w:r>
      <w:r w:rsidRPr="00491ED0">
        <w:rPr>
          <w:rFonts w:ascii="Times New Roman" w:eastAsia="Times New Roman" w:hAnsi="Times New Roman" w:cs="Times New Roman"/>
          <w:sz w:val="28"/>
          <w:szCs w:val="28"/>
          <w:lang w:val="uk-UA" w:eastAsia="ru-RU"/>
        </w:rPr>
        <w:t xml:space="preserve">: </w:t>
      </w:r>
      <w:proofErr w:type="spellStart"/>
      <w:r w:rsidRPr="00491ED0">
        <w:rPr>
          <w:rFonts w:ascii="Times New Roman" w:eastAsia="Times New Roman" w:hAnsi="Times New Roman" w:cs="Times New Roman"/>
          <w:sz w:val="28"/>
          <w:szCs w:val="28"/>
          <w:lang w:val="uk-UA" w:eastAsia="ru-RU"/>
        </w:rPr>
        <w:t>глюкобай</w:t>
      </w:r>
      <w:proofErr w:type="spellEnd"/>
      <w:r w:rsidRPr="00491ED0">
        <w:rPr>
          <w:rFonts w:ascii="Times New Roman" w:eastAsia="Times New Roman" w:hAnsi="Times New Roman" w:cs="Times New Roman"/>
          <w:sz w:val="28"/>
          <w:szCs w:val="28"/>
          <w:lang w:val="uk-UA" w:eastAsia="ru-RU"/>
        </w:rPr>
        <w:t xml:space="preserve">, </w:t>
      </w:r>
      <w:proofErr w:type="spellStart"/>
      <w:r w:rsidRPr="00491ED0">
        <w:rPr>
          <w:rFonts w:ascii="Times New Roman" w:eastAsia="Times New Roman" w:hAnsi="Times New Roman" w:cs="Times New Roman"/>
          <w:sz w:val="28"/>
          <w:szCs w:val="28"/>
          <w:lang w:val="uk-UA" w:eastAsia="ru-RU"/>
        </w:rPr>
        <w:t>акарбоза</w:t>
      </w:r>
      <w:proofErr w:type="spellEnd"/>
      <w:r w:rsidRPr="00491ED0">
        <w:rPr>
          <w:rFonts w:ascii="Times New Roman" w:eastAsia="Times New Roman" w:hAnsi="Times New Roman" w:cs="Times New Roman"/>
          <w:sz w:val="28"/>
          <w:szCs w:val="28"/>
          <w:lang w:val="uk-UA" w:eastAsia="ru-RU"/>
        </w:rPr>
        <w:t xml:space="preserve">, </w:t>
      </w:r>
      <w:proofErr w:type="spellStart"/>
      <w:r w:rsidRPr="00491ED0">
        <w:rPr>
          <w:rFonts w:ascii="Times New Roman" w:eastAsia="Times New Roman" w:hAnsi="Times New Roman" w:cs="Times New Roman"/>
          <w:sz w:val="28"/>
          <w:szCs w:val="28"/>
          <w:lang w:val="uk-UA" w:eastAsia="ru-RU"/>
        </w:rPr>
        <w:t>орлістат</w:t>
      </w:r>
      <w:proofErr w:type="spellEnd"/>
      <w:r w:rsidRPr="00491ED0">
        <w:rPr>
          <w:rFonts w:ascii="Times New Roman" w:eastAsia="Times New Roman" w:hAnsi="Times New Roman" w:cs="Times New Roman"/>
          <w:sz w:val="28"/>
          <w:szCs w:val="28"/>
          <w:lang w:val="uk-UA" w:eastAsia="ru-RU"/>
        </w:rPr>
        <w:t>;</w:t>
      </w:r>
    </w:p>
    <w:p w:rsidR="00491ED0" w:rsidRPr="00491ED0" w:rsidRDefault="00491ED0" w:rsidP="00491ED0">
      <w:pPr>
        <w:numPr>
          <w:ilvl w:val="0"/>
          <w:numId w:val="7"/>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i/>
          <w:iCs/>
          <w:sz w:val="28"/>
          <w:szCs w:val="28"/>
          <w:u w:val="single"/>
          <w:lang w:val="uk-UA" w:eastAsia="ru-RU"/>
        </w:rPr>
        <w:t xml:space="preserve">засоби, які посилюють </w:t>
      </w:r>
      <w:proofErr w:type="spellStart"/>
      <w:r w:rsidRPr="00491ED0">
        <w:rPr>
          <w:rFonts w:ascii="Times New Roman" w:eastAsia="Times New Roman" w:hAnsi="Times New Roman" w:cs="Times New Roman"/>
          <w:i/>
          <w:iCs/>
          <w:sz w:val="28"/>
          <w:szCs w:val="28"/>
          <w:u w:val="single"/>
          <w:lang w:val="uk-UA" w:eastAsia="ru-RU"/>
        </w:rPr>
        <w:t>термогенез</w:t>
      </w:r>
      <w:proofErr w:type="spellEnd"/>
      <w:r w:rsidRPr="00491ED0">
        <w:rPr>
          <w:rFonts w:ascii="Times New Roman" w:eastAsia="Times New Roman" w:hAnsi="Times New Roman" w:cs="Times New Roman"/>
          <w:i/>
          <w:iCs/>
          <w:sz w:val="28"/>
          <w:szCs w:val="28"/>
          <w:u w:val="single"/>
          <w:lang w:val="uk-UA" w:eastAsia="ru-RU"/>
        </w:rPr>
        <w:t xml:space="preserve"> і активність метаболічних процесів</w:t>
      </w:r>
      <w:r w:rsidRPr="00491ED0">
        <w:rPr>
          <w:rFonts w:ascii="Times New Roman" w:eastAsia="Times New Roman" w:hAnsi="Times New Roman" w:cs="Times New Roman"/>
          <w:sz w:val="28"/>
          <w:szCs w:val="28"/>
          <w:lang w:val="uk-UA" w:eastAsia="ru-RU"/>
        </w:rPr>
        <w:t xml:space="preserve">: </w:t>
      </w:r>
      <w:proofErr w:type="spellStart"/>
      <w:r w:rsidRPr="00491ED0">
        <w:rPr>
          <w:rFonts w:ascii="Times New Roman" w:eastAsia="Times New Roman" w:hAnsi="Times New Roman" w:cs="Times New Roman"/>
          <w:sz w:val="28"/>
          <w:szCs w:val="28"/>
          <w:lang w:val="uk-UA" w:eastAsia="ru-RU"/>
        </w:rPr>
        <w:t>сибутрамін</w:t>
      </w:r>
      <w:proofErr w:type="spellEnd"/>
      <w:r w:rsidRPr="00491ED0">
        <w:rPr>
          <w:rFonts w:ascii="Times New Roman" w:eastAsia="Times New Roman" w:hAnsi="Times New Roman" w:cs="Times New Roman"/>
          <w:sz w:val="28"/>
          <w:szCs w:val="28"/>
          <w:lang w:val="uk-UA" w:eastAsia="ru-RU"/>
        </w:rPr>
        <w:t>;</w:t>
      </w:r>
    </w:p>
    <w:p w:rsidR="00491ED0" w:rsidRPr="00491ED0" w:rsidRDefault="00491ED0" w:rsidP="00491ED0">
      <w:pPr>
        <w:numPr>
          <w:ilvl w:val="0"/>
          <w:numId w:val="7"/>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i/>
          <w:iCs/>
          <w:sz w:val="28"/>
          <w:szCs w:val="28"/>
          <w:u w:val="single"/>
          <w:lang w:val="uk-UA" w:eastAsia="ru-RU"/>
        </w:rPr>
        <w:t xml:space="preserve">препарати </w:t>
      </w:r>
      <w:proofErr w:type="spellStart"/>
      <w:r w:rsidRPr="00491ED0">
        <w:rPr>
          <w:rFonts w:ascii="Times New Roman" w:eastAsia="Times New Roman" w:hAnsi="Times New Roman" w:cs="Times New Roman"/>
          <w:i/>
          <w:iCs/>
          <w:sz w:val="28"/>
          <w:szCs w:val="28"/>
          <w:u w:val="single"/>
          <w:lang w:val="uk-UA" w:eastAsia="ru-RU"/>
        </w:rPr>
        <w:t>тиреоїдних</w:t>
      </w:r>
      <w:proofErr w:type="spellEnd"/>
      <w:r w:rsidRPr="00491ED0">
        <w:rPr>
          <w:rFonts w:ascii="Times New Roman" w:eastAsia="Times New Roman" w:hAnsi="Times New Roman" w:cs="Times New Roman"/>
          <w:i/>
          <w:iCs/>
          <w:sz w:val="28"/>
          <w:szCs w:val="28"/>
          <w:u w:val="single"/>
          <w:lang w:val="uk-UA" w:eastAsia="ru-RU"/>
        </w:rPr>
        <w:t xml:space="preserve"> гормонів</w:t>
      </w:r>
      <w:r w:rsidRPr="00491ED0">
        <w:rPr>
          <w:rFonts w:ascii="Times New Roman" w:eastAsia="Times New Roman" w:hAnsi="Times New Roman" w:cs="Times New Roman"/>
          <w:sz w:val="28"/>
          <w:szCs w:val="28"/>
          <w:lang w:val="uk-UA" w:eastAsia="ru-RU"/>
        </w:rPr>
        <w:t>: L-тироксин.</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b/>
          <w:bCs/>
          <w:sz w:val="28"/>
          <w:szCs w:val="28"/>
          <w:u w:val="single"/>
          <w:lang w:val="uk-UA" w:eastAsia="ru-RU"/>
        </w:rPr>
        <w:t>фізичні методи лікування:</w:t>
      </w:r>
    </w:p>
    <w:p w:rsidR="00491ED0" w:rsidRPr="00491ED0" w:rsidRDefault="00491ED0" w:rsidP="00491ED0">
      <w:pPr>
        <w:numPr>
          <w:ilvl w:val="0"/>
          <w:numId w:val="8"/>
        </w:numPr>
        <w:shd w:val="clear" w:color="auto" w:fill="FFFFFF"/>
        <w:tabs>
          <w:tab w:val="num" w:pos="284"/>
        </w:tabs>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ЛФК;</w:t>
      </w:r>
    </w:p>
    <w:p w:rsidR="00491ED0" w:rsidRPr="00491ED0" w:rsidRDefault="00491ED0" w:rsidP="00491ED0">
      <w:pPr>
        <w:numPr>
          <w:ilvl w:val="0"/>
          <w:numId w:val="8"/>
        </w:numPr>
        <w:shd w:val="clear" w:color="auto" w:fill="FFFFFF"/>
        <w:tabs>
          <w:tab w:val="num" w:pos="284"/>
        </w:tabs>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масаж;</w:t>
      </w:r>
    </w:p>
    <w:p w:rsidR="00491ED0" w:rsidRPr="00491ED0" w:rsidRDefault="00491ED0" w:rsidP="00491ED0">
      <w:pPr>
        <w:numPr>
          <w:ilvl w:val="0"/>
          <w:numId w:val="8"/>
        </w:numPr>
        <w:shd w:val="clear" w:color="auto" w:fill="FFFFFF"/>
        <w:tabs>
          <w:tab w:val="num" w:pos="284"/>
        </w:tabs>
        <w:spacing w:after="0" w:line="240" w:lineRule="auto"/>
        <w:ind w:left="0" w:firstLine="0"/>
        <w:jc w:val="both"/>
        <w:rPr>
          <w:rFonts w:ascii="Times New Roman" w:eastAsia="Times New Roman" w:hAnsi="Times New Roman" w:cs="Times New Roman"/>
          <w:sz w:val="28"/>
          <w:szCs w:val="28"/>
          <w:lang w:eastAsia="ru-RU"/>
        </w:rPr>
      </w:pPr>
      <w:proofErr w:type="spellStart"/>
      <w:r w:rsidRPr="00491ED0">
        <w:rPr>
          <w:rFonts w:ascii="Times New Roman" w:eastAsia="Times New Roman" w:hAnsi="Times New Roman" w:cs="Times New Roman"/>
          <w:sz w:val="28"/>
          <w:szCs w:val="28"/>
          <w:lang w:val="uk-UA" w:eastAsia="ru-RU"/>
        </w:rPr>
        <w:t>родонові</w:t>
      </w:r>
      <w:proofErr w:type="spellEnd"/>
      <w:r w:rsidRPr="00491ED0">
        <w:rPr>
          <w:rFonts w:ascii="Times New Roman" w:eastAsia="Times New Roman" w:hAnsi="Times New Roman" w:cs="Times New Roman"/>
          <w:sz w:val="28"/>
          <w:szCs w:val="28"/>
          <w:lang w:val="uk-UA" w:eastAsia="ru-RU"/>
        </w:rPr>
        <w:t xml:space="preserve"> та морські ванни;</w:t>
      </w:r>
    </w:p>
    <w:p w:rsidR="00491ED0" w:rsidRPr="00491ED0" w:rsidRDefault="00491ED0" w:rsidP="00491ED0">
      <w:pPr>
        <w:numPr>
          <w:ilvl w:val="0"/>
          <w:numId w:val="8"/>
        </w:numPr>
        <w:shd w:val="clear" w:color="auto" w:fill="FFFFFF"/>
        <w:tabs>
          <w:tab w:val="num" w:pos="284"/>
        </w:tabs>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сауна;</w:t>
      </w:r>
    </w:p>
    <w:p w:rsidR="00491ED0" w:rsidRPr="00491ED0" w:rsidRDefault="00491ED0" w:rsidP="00491ED0">
      <w:pPr>
        <w:numPr>
          <w:ilvl w:val="0"/>
          <w:numId w:val="8"/>
        </w:numPr>
        <w:shd w:val="clear" w:color="auto" w:fill="FFFFFF"/>
        <w:tabs>
          <w:tab w:val="num" w:pos="284"/>
        </w:tabs>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 xml:space="preserve">душ </w:t>
      </w:r>
      <w:proofErr w:type="spellStart"/>
      <w:r w:rsidRPr="00491ED0">
        <w:rPr>
          <w:rFonts w:ascii="Times New Roman" w:eastAsia="Times New Roman" w:hAnsi="Times New Roman" w:cs="Times New Roman"/>
          <w:sz w:val="28"/>
          <w:szCs w:val="28"/>
          <w:lang w:val="uk-UA" w:eastAsia="ru-RU"/>
        </w:rPr>
        <w:t>Шарко</w:t>
      </w:r>
      <w:proofErr w:type="spellEnd"/>
      <w:r w:rsidRPr="00491ED0">
        <w:rPr>
          <w:rFonts w:ascii="Times New Roman" w:eastAsia="Times New Roman" w:hAnsi="Times New Roman" w:cs="Times New Roman"/>
          <w:sz w:val="28"/>
          <w:szCs w:val="28"/>
          <w:lang w:val="uk-UA" w:eastAsia="ru-RU"/>
        </w:rPr>
        <w:t>;</w:t>
      </w:r>
    </w:p>
    <w:p w:rsidR="00491ED0" w:rsidRPr="00491ED0" w:rsidRDefault="00491ED0" w:rsidP="00491ED0">
      <w:pPr>
        <w:pStyle w:val="a3"/>
        <w:numPr>
          <w:ilvl w:val="0"/>
          <w:numId w:val="8"/>
        </w:numPr>
        <w:shd w:val="clear" w:color="auto" w:fill="FFFFFF"/>
        <w:tabs>
          <w:tab w:val="num" w:pos="360"/>
        </w:tabs>
        <w:spacing w:after="0" w:line="240" w:lineRule="auto"/>
        <w:ind w:left="284" w:hanging="284"/>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оперативне втручання (зменшення розміру шлунка);</w:t>
      </w:r>
    </w:p>
    <w:p w:rsidR="00491ED0" w:rsidRPr="00491ED0" w:rsidRDefault="00491ED0" w:rsidP="00491ED0">
      <w:pPr>
        <w:pStyle w:val="a3"/>
        <w:numPr>
          <w:ilvl w:val="0"/>
          <w:numId w:val="8"/>
        </w:numPr>
        <w:shd w:val="clear" w:color="auto" w:fill="FFFFFF"/>
        <w:tabs>
          <w:tab w:val="num" w:pos="360"/>
        </w:tabs>
        <w:spacing w:after="0" w:line="240" w:lineRule="auto"/>
        <w:ind w:left="284" w:hanging="284"/>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вирішення супутніх проблем та потреб пацієнта;</w:t>
      </w:r>
    </w:p>
    <w:p w:rsidR="00491ED0" w:rsidRPr="00491ED0" w:rsidRDefault="00491ED0" w:rsidP="00491ED0">
      <w:pPr>
        <w:pStyle w:val="a3"/>
        <w:numPr>
          <w:ilvl w:val="0"/>
          <w:numId w:val="8"/>
        </w:numPr>
        <w:shd w:val="clear" w:color="auto" w:fill="FFFFFF"/>
        <w:tabs>
          <w:tab w:val="num" w:pos="360"/>
        </w:tabs>
        <w:spacing w:after="0" w:line="240" w:lineRule="auto"/>
        <w:ind w:left="284" w:hanging="284"/>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 xml:space="preserve">навчання пацієнта </w:t>
      </w:r>
      <w:proofErr w:type="spellStart"/>
      <w:r w:rsidRPr="00491ED0">
        <w:rPr>
          <w:rFonts w:ascii="Times New Roman" w:eastAsia="Times New Roman" w:hAnsi="Times New Roman" w:cs="Times New Roman"/>
          <w:sz w:val="28"/>
          <w:szCs w:val="28"/>
          <w:lang w:val="uk-UA" w:eastAsia="ru-RU"/>
        </w:rPr>
        <w:t>само-</w:t>
      </w:r>
      <w:proofErr w:type="spellEnd"/>
      <w:r w:rsidRPr="00491ED0">
        <w:rPr>
          <w:rFonts w:ascii="Times New Roman" w:eastAsia="Times New Roman" w:hAnsi="Times New Roman" w:cs="Times New Roman"/>
          <w:sz w:val="28"/>
          <w:szCs w:val="28"/>
          <w:lang w:val="uk-UA" w:eastAsia="ru-RU"/>
        </w:rPr>
        <w:t xml:space="preserve">, а його оточення </w:t>
      </w:r>
      <w:proofErr w:type="spellStart"/>
      <w:r w:rsidRPr="00491ED0">
        <w:rPr>
          <w:rFonts w:ascii="Times New Roman" w:eastAsia="Times New Roman" w:hAnsi="Times New Roman" w:cs="Times New Roman"/>
          <w:sz w:val="28"/>
          <w:szCs w:val="28"/>
          <w:lang w:val="uk-UA" w:eastAsia="ru-RU"/>
        </w:rPr>
        <w:t>взаємо</w:t>
      </w:r>
      <w:proofErr w:type="spellEnd"/>
      <w:r w:rsidRPr="00491ED0">
        <w:rPr>
          <w:rFonts w:ascii="Times New Roman" w:eastAsia="Times New Roman" w:hAnsi="Times New Roman" w:cs="Times New Roman"/>
          <w:sz w:val="28"/>
          <w:szCs w:val="28"/>
          <w:lang w:val="uk-UA" w:eastAsia="ru-RU"/>
        </w:rPr>
        <w:t xml:space="preserve"> догляду ;</w:t>
      </w:r>
    </w:p>
    <w:p w:rsidR="00491ED0" w:rsidRPr="00491ED0" w:rsidRDefault="00491ED0" w:rsidP="00491ED0">
      <w:pPr>
        <w:pStyle w:val="a3"/>
        <w:numPr>
          <w:ilvl w:val="0"/>
          <w:numId w:val="8"/>
        </w:numPr>
        <w:shd w:val="clear" w:color="auto" w:fill="FFFFFF"/>
        <w:tabs>
          <w:tab w:val="num" w:pos="360"/>
        </w:tabs>
        <w:spacing w:after="0" w:line="240" w:lineRule="auto"/>
        <w:ind w:left="284" w:hanging="284"/>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 xml:space="preserve">бесіда з оточенням про надання психологічної підтримки пацієнтові, активізацію внутрішніх сил на </w:t>
      </w:r>
      <w:proofErr w:type="spellStart"/>
      <w:r w:rsidRPr="00491ED0">
        <w:rPr>
          <w:rFonts w:ascii="Times New Roman" w:eastAsia="Times New Roman" w:hAnsi="Times New Roman" w:cs="Times New Roman"/>
          <w:sz w:val="28"/>
          <w:szCs w:val="28"/>
          <w:lang w:val="uk-UA" w:eastAsia="ru-RU"/>
        </w:rPr>
        <w:t>одуження</w:t>
      </w:r>
      <w:proofErr w:type="spellEnd"/>
      <w:r w:rsidRPr="00491ED0">
        <w:rPr>
          <w:rFonts w:ascii="Times New Roman" w:eastAsia="Times New Roman" w:hAnsi="Times New Roman" w:cs="Times New Roman"/>
          <w:sz w:val="28"/>
          <w:szCs w:val="28"/>
          <w:lang w:val="uk-UA" w:eastAsia="ru-RU"/>
        </w:rPr>
        <w:t>;</w:t>
      </w:r>
    </w:p>
    <w:p w:rsidR="00491ED0" w:rsidRPr="00491ED0" w:rsidRDefault="00491ED0" w:rsidP="00491ED0">
      <w:pPr>
        <w:pStyle w:val="a3"/>
        <w:numPr>
          <w:ilvl w:val="0"/>
          <w:numId w:val="8"/>
        </w:numPr>
        <w:shd w:val="clear" w:color="auto" w:fill="FFFFFF"/>
        <w:tabs>
          <w:tab w:val="num" w:pos="360"/>
        </w:tabs>
        <w:spacing w:after="0" w:line="240" w:lineRule="auto"/>
        <w:ind w:left="284" w:hanging="284"/>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 xml:space="preserve">санітарно-освітня робота з пацієнтом та його </w:t>
      </w:r>
      <w:proofErr w:type="spellStart"/>
      <w:r w:rsidRPr="00491ED0">
        <w:rPr>
          <w:rFonts w:ascii="Times New Roman" w:eastAsia="Times New Roman" w:hAnsi="Times New Roman" w:cs="Times New Roman"/>
          <w:sz w:val="28"/>
          <w:szCs w:val="28"/>
          <w:lang w:val="uk-UA" w:eastAsia="ru-RU"/>
        </w:rPr>
        <w:t>оточеням</w:t>
      </w:r>
      <w:proofErr w:type="spellEnd"/>
      <w:r w:rsidRPr="00491ED0">
        <w:rPr>
          <w:rFonts w:ascii="Times New Roman" w:eastAsia="Times New Roman" w:hAnsi="Times New Roman" w:cs="Times New Roman"/>
          <w:sz w:val="28"/>
          <w:szCs w:val="28"/>
          <w:lang w:val="uk-UA" w:eastAsia="ru-RU"/>
        </w:rPr>
        <w:t xml:space="preserve"> щодо проблем ожиріння;</w:t>
      </w:r>
    </w:p>
    <w:p w:rsidR="00491ED0" w:rsidRPr="00491ED0" w:rsidRDefault="00491ED0" w:rsidP="00491ED0">
      <w:pPr>
        <w:pStyle w:val="a3"/>
        <w:numPr>
          <w:ilvl w:val="0"/>
          <w:numId w:val="8"/>
        </w:numPr>
        <w:shd w:val="clear" w:color="auto" w:fill="FFFFFF"/>
        <w:tabs>
          <w:tab w:val="num" w:pos="360"/>
        </w:tabs>
        <w:spacing w:after="0" w:line="240" w:lineRule="auto"/>
        <w:ind w:left="284" w:hanging="284"/>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санаторно-курортне лікування (Хмільник, Сочі, Одеса, Кисловодськ, Єсентуки, Немирів).</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b/>
          <w:bCs/>
          <w:i/>
          <w:iCs/>
          <w:sz w:val="28"/>
          <w:szCs w:val="28"/>
          <w:u w:val="single"/>
          <w:lang w:val="uk-UA" w:eastAsia="ru-RU"/>
        </w:rPr>
        <w:t xml:space="preserve">Y етап сестринського процесу – оцінка результатів </w:t>
      </w:r>
      <w:proofErr w:type="spellStart"/>
      <w:r w:rsidRPr="00491ED0">
        <w:rPr>
          <w:rFonts w:ascii="Times New Roman" w:eastAsia="Times New Roman" w:hAnsi="Times New Roman" w:cs="Times New Roman"/>
          <w:b/>
          <w:bCs/>
          <w:i/>
          <w:iCs/>
          <w:sz w:val="28"/>
          <w:szCs w:val="28"/>
          <w:u w:val="single"/>
          <w:lang w:val="uk-UA" w:eastAsia="ru-RU"/>
        </w:rPr>
        <w:t>медсестринського</w:t>
      </w:r>
      <w:proofErr w:type="spellEnd"/>
      <w:r w:rsidRPr="00491ED0">
        <w:rPr>
          <w:rFonts w:ascii="Times New Roman" w:eastAsia="Times New Roman" w:hAnsi="Times New Roman" w:cs="Times New Roman"/>
          <w:b/>
          <w:bCs/>
          <w:i/>
          <w:iCs/>
          <w:sz w:val="28"/>
          <w:szCs w:val="28"/>
          <w:u w:val="single"/>
          <w:lang w:val="uk-UA" w:eastAsia="ru-RU"/>
        </w:rPr>
        <w:t xml:space="preserve"> втручання:</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1. Поліпшення самопочуття та об’єктивного стану пацієнта.</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2. Відновлення працездатності.</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 xml:space="preserve">3. Корекція </w:t>
      </w:r>
      <w:proofErr w:type="spellStart"/>
      <w:r w:rsidRPr="00491ED0">
        <w:rPr>
          <w:rFonts w:ascii="Times New Roman" w:eastAsia="Times New Roman" w:hAnsi="Times New Roman" w:cs="Times New Roman"/>
          <w:sz w:val="28"/>
          <w:szCs w:val="28"/>
          <w:lang w:val="uk-UA" w:eastAsia="ru-RU"/>
        </w:rPr>
        <w:t>медсестринських</w:t>
      </w:r>
      <w:proofErr w:type="spellEnd"/>
      <w:r w:rsidRPr="00491ED0">
        <w:rPr>
          <w:rFonts w:ascii="Times New Roman" w:eastAsia="Times New Roman" w:hAnsi="Times New Roman" w:cs="Times New Roman"/>
          <w:sz w:val="28"/>
          <w:szCs w:val="28"/>
          <w:lang w:val="uk-UA" w:eastAsia="ru-RU"/>
        </w:rPr>
        <w:t xml:space="preserve"> втручань у випадку виникнення ускладнень.</w:t>
      </w:r>
    </w:p>
    <w:p w:rsidR="00491ED0" w:rsidRPr="00491ED0" w:rsidRDefault="00491ED0" w:rsidP="00491ED0">
      <w:pPr>
        <w:shd w:val="clear" w:color="auto" w:fill="FFFFFF"/>
        <w:spacing w:after="0" w:line="240" w:lineRule="auto"/>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b/>
          <w:bCs/>
          <w:sz w:val="28"/>
          <w:szCs w:val="28"/>
          <w:u w:val="single"/>
          <w:lang w:val="uk-UA" w:eastAsia="ru-RU"/>
        </w:rPr>
        <w:t>Профілактика:</w:t>
      </w:r>
    </w:p>
    <w:p w:rsidR="00491ED0" w:rsidRPr="00491ED0" w:rsidRDefault="00491ED0" w:rsidP="00491ED0">
      <w:pPr>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виключення із раціону алкоголю, солодощів;</w:t>
      </w:r>
    </w:p>
    <w:p w:rsidR="00491ED0" w:rsidRPr="00491ED0" w:rsidRDefault="00491ED0" w:rsidP="00491ED0">
      <w:pPr>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дотримання режиму харчування;</w:t>
      </w:r>
    </w:p>
    <w:p w:rsidR="00491ED0" w:rsidRPr="00491ED0" w:rsidRDefault="00491ED0" w:rsidP="00491ED0">
      <w:pPr>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включення в раціон овочів, морських продуктів, олії, сиру;</w:t>
      </w:r>
    </w:p>
    <w:p w:rsidR="00491ED0" w:rsidRPr="00491ED0" w:rsidRDefault="00491ED0" w:rsidP="00491ED0">
      <w:pPr>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t>дотримання дієти з розвантажувальними днями, голодуванням (під контролем лікаря);</w:t>
      </w:r>
    </w:p>
    <w:p w:rsidR="00491ED0" w:rsidRPr="00491ED0" w:rsidRDefault="00491ED0" w:rsidP="00491ED0">
      <w:pPr>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91ED0">
        <w:rPr>
          <w:rFonts w:ascii="Times New Roman" w:eastAsia="Times New Roman" w:hAnsi="Times New Roman" w:cs="Times New Roman"/>
          <w:sz w:val="28"/>
          <w:szCs w:val="28"/>
          <w:lang w:val="uk-UA" w:eastAsia="ru-RU"/>
        </w:rPr>
        <w:lastRenderedPageBreak/>
        <w:t>дозоване фізичне навантаження (плавання, фізичні вправи, ходьба).</w:t>
      </w:r>
    </w:p>
    <w:p w:rsidR="00491ED0" w:rsidRPr="00491ED0" w:rsidRDefault="00491ED0" w:rsidP="00491ED0">
      <w:pPr>
        <w:shd w:val="clear" w:color="auto" w:fill="FFFFFF"/>
        <w:spacing w:after="0" w:line="240" w:lineRule="auto"/>
        <w:jc w:val="both"/>
        <w:rPr>
          <w:rFonts w:ascii="Times New Roman" w:eastAsia="Times New Roman" w:hAnsi="Times New Roman" w:cs="Times New Roman"/>
          <w:b/>
          <w:bCs/>
          <w:sz w:val="28"/>
          <w:szCs w:val="28"/>
          <w:u w:val="single"/>
          <w:lang w:val="uk-UA" w:eastAsia="ru-RU"/>
        </w:rPr>
      </w:pPr>
    </w:p>
    <w:p w:rsidR="00491ED0" w:rsidRPr="00A3693E" w:rsidRDefault="00491ED0" w:rsidP="00491ED0">
      <w:pPr>
        <w:rPr>
          <w:lang w:val="uk-UA"/>
        </w:rPr>
      </w:pPr>
    </w:p>
    <w:p w:rsidR="00EB5E4F" w:rsidRPr="00491ED0" w:rsidRDefault="00EB5E4F">
      <w:pPr>
        <w:rPr>
          <w:lang w:val="uk-UA"/>
        </w:rPr>
      </w:pPr>
    </w:p>
    <w:sectPr w:rsidR="00EB5E4F" w:rsidRPr="00491ED0" w:rsidSect="00544344">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525FD"/>
    <w:multiLevelType w:val="multilevel"/>
    <w:tmpl w:val="11705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D3C6A54"/>
    <w:multiLevelType w:val="multilevel"/>
    <w:tmpl w:val="C31CC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1CE4EB7"/>
    <w:multiLevelType w:val="multilevel"/>
    <w:tmpl w:val="10841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7D70E12"/>
    <w:multiLevelType w:val="multilevel"/>
    <w:tmpl w:val="E7D2E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47F28D8"/>
    <w:multiLevelType w:val="multilevel"/>
    <w:tmpl w:val="218EA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8CE7797"/>
    <w:multiLevelType w:val="multilevel"/>
    <w:tmpl w:val="56A42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A864585"/>
    <w:multiLevelType w:val="multilevel"/>
    <w:tmpl w:val="6D26A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1E115F9"/>
    <w:multiLevelType w:val="multilevel"/>
    <w:tmpl w:val="4050C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3B715BC"/>
    <w:multiLevelType w:val="multilevel"/>
    <w:tmpl w:val="0FFCA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6"/>
  </w:num>
  <w:num w:numId="4">
    <w:abstractNumId w:val="3"/>
  </w:num>
  <w:num w:numId="5">
    <w:abstractNumId w:val="1"/>
  </w:num>
  <w:num w:numId="6">
    <w:abstractNumId w:val="5"/>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ED0"/>
    <w:rsid w:val="00292ED6"/>
    <w:rsid w:val="00491ED0"/>
    <w:rsid w:val="00544344"/>
    <w:rsid w:val="007C3B77"/>
    <w:rsid w:val="00EB5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ED0"/>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1E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ED0"/>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1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1364</Words>
  <Characters>7780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Русаневич</dc:creator>
  <cp:lastModifiedBy>Русаневич</cp:lastModifiedBy>
  <cp:revision>5</cp:revision>
  <dcterms:created xsi:type="dcterms:W3CDTF">2023-08-30T08:33:00Z</dcterms:created>
  <dcterms:modified xsi:type="dcterms:W3CDTF">2025-09-23T07:24:00Z</dcterms:modified>
</cp:coreProperties>
</file>