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8EC2" w14:textId="77777777" w:rsidR="00BC5BCE" w:rsidRDefault="00BC5BCE" w:rsidP="00BC5BCE">
      <w:pPr>
        <w:pBdr>
          <w:top w:val="nil"/>
          <w:left w:val="nil"/>
          <w:bottom w:val="nil"/>
          <w:right w:val="nil"/>
          <w:between w:val="nil"/>
        </w:pBdr>
        <w:spacing w:after="0" w:line="240" w:lineRule="auto"/>
        <w:ind w:left="142"/>
        <w:rPr>
          <w:rFonts w:ascii="Bookman Old Style" w:eastAsia="Bookman Old Style" w:hAnsi="Bookman Old Style" w:cs="Bookman Old Style"/>
          <w:b/>
          <w:iCs/>
          <w:color w:val="000000"/>
          <w:sz w:val="32"/>
          <w:szCs w:val="32"/>
        </w:rPr>
      </w:pPr>
      <w:r w:rsidRPr="00854105">
        <w:rPr>
          <w:rFonts w:ascii="Bookman Old Style" w:eastAsia="Bookman Old Style" w:hAnsi="Bookman Old Style" w:cs="Bookman Old Style"/>
          <w:b/>
          <w:iCs/>
          <w:color w:val="000000"/>
          <w:sz w:val="32"/>
          <w:szCs w:val="32"/>
        </w:rPr>
        <w:t>Reading</w:t>
      </w:r>
      <w:r>
        <w:rPr>
          <w:rFonts w:ascii="Bookman Old Style" w:eastAsia="Bookman Old Style" w:hAnsi="Bookman Old Style" w:cs="Bookman Old Style"/>
          <w:b/>
          <w:iCs/>
          <w:color w:val="000000"/>
          <w:sz w:val="32"/>
          <w:szCs w:val="32"/>
        </w:rPr>
        <w:t xml:space="preserve"> 9/II</w:t>
      </w:r>
    </w:p>
    <w:p w14:paraId="748994E5" w14:textId="77777777" w:rsidR="00BC5BCE" w:rsidRPr="00854105" w:rsidRDefault="00BC5BCE" w:rsidP="00BC5BCE">
      <w:pPr>
        <w:pBdr>
          <w:top w:val="nil"/>
          <w:left w:val="nil"/>
          <w:bottom w:val="nil"/>
          <w:right w:val="nil"/>
          <w:between w:val="nil"/>
        </w:pBdr>
        <w:spacing w:after="0" w:line="240" w:lineRule="auto"/>
        <w:ind w:left="142"/>
        <w:rPr>
          <w:rFonts w:ascii="Bookman Old Style" w:eastAsia="Bookman Old Style" w:hAnsi="Bookman Old Style" w:cs="Bookman Old Style"/>
          <w:b/>
          <w:iCs/>
          <w:color w:val="000000"/>
          <w:sz w:val="32"/>
          <w:szCs w:val="32"/>
        </w:rPr>
      </w:pPr>
    </w:p>
    <w:p w14:paraId="5D220F06" w14:textId="18F92549" w:rsidR="00BC5BCE" w:rsidRPr="00854105" w:rsidRDefault="00BC5BCE" w:rsidP="00BC5BCE">
      <w:pPr>
        <w:pBdr>
          <w:top w:val="nil"/>
          <w:left w:val="nil"/>
          <w:bottom w:val="nil"/>
          <w:right w:val="nil"/>
          <w:between w:val="nil"/>
        </w:pBdr>
        <w:spacing w:after="0" w:line="240" w:lineRule="auto"/>
        <w:rPr>
          <w:rFonts w:ascii="Bookman Old Style" w:eastAsia="Bookman Old Style" w:hAnsi="Bookman Old Style" w:cs="Bookman Old Style"/>
          <w:b/>
          <w:iCs/>
          <w:color w:val="000000"/>
          <w:sz w:val="28"/>
          <w:szCs w:val="28"/>
        </w:rPr>
      </w:pPr>
      <w:bookmarkStart w:id="0" w:name="_Hlk132729594"/>
      <w:r>
        <w:rPr>
          <w:rFonts w:ascii="Bookman Old Style" w:eastAsia="Bookman Old Style" w:hAnsi="Bookman Old Style" w:cs="Bookman Old Style"/>
          <w:b/>
          <w:iCs/>
          <w:color w:val="000000"/>
          <w:sz w:val="28"/>
          <w:szCs w:val="28"/>
        </w:rPr>
        <w:t>Text</w:t>
      </w:r>
      <w:r>
        <w:rPr>
          <w:rFonts w:ascii="Bookman Old Style" w:eastAsia="Bookman Old Style" w:hAnsi="Bookman Old Style" w:cs="Bookman Old Style"/>
          <w:b/>
          <w:iCs/>
          <w:color w:val="000000"/>
          <w:sz w:val="28"/>
          <w:szCs w:val="28"/>
          <w:lang w:val="uk-UA"/>
        </w:rPr>
        <w:t xml:space="preserve"> 1</w:t>
      </w:r>
    </w:p>
    <w:bookmarkEnd w:id="0"/>
    <w:p w14:paraId="71628135" w14:textId="4986168E" w:rsidR="00BC5BCE" w:rsidRDefault="00BC5BCE" w:rsidP="00BC5BCE">
      <w:pPr>
        <w:shd w:val="clear" w:color="auto" w:fill="FFFFFF"/>
        <w:spacing w:after="150" w:line="240" w:lineRule="auto"/>
        <w:rPr>
          <w:rFonts w:ascii="Times New Roman" w:eastAsia="Times New Roman" w:hAnsi="Times New Roman" w:cs="Times New Roman"/>
          <w:sz w:val="28"/>
          <w:szCs w:val="28"/>
        </w:rPr>
      </w:pPr>
      <w:r>
        <w:rPr>
          <w:rFonts w:ascii="Bookman Old Style" w:eastAsia="Bookman Old Style" w:hAnsi="Bookman Old Style" w:cs="Bookman Old Style"/>
          <w:b/>
          <w:color w:val="000000"/>
          <w:sz w:val="28"/>
          <w:szCs w:val="28"/>
        </w:rPr>
        <w:t xml:space="preserve">               Viacheslav Chornovil, 61; Fought Soviet</w:t>
      </w:r>
    </w:p>
    <w:p w14:paraId="6B03C144" w14:textId="4FEBBF3D" w:rsidR="00BC5BCE" w:rsidRPr="00BC5BCE" w:rsidRDefault="00BC5BCE" w:rsidP="00BC5BCE">
      <w:pPr>
        <w:shd w:val="clear" w:color="auto" w:fill="FFFFFF"/>
        <w:spacing w:after="0" w:line="240" w:lineRule="auto"/>
        <w:ind w:right="675"/>
        <w:jc w:val="center"/>
        <w:rPr>
          <w:rFonts w:ascii="Times New Roman" w:eastAsia="Times New Roman" w:hAnsi="Times New Roman" w:cs="Times New Roman"/>
          <w:sz w:val="24"/>
          <w:szCs w:val="24"/>
        </w:rPr>
      </w:pPr>
      <w:r w:rsidRPr="00BC5BCE">
        <w:rPr>
          <w:rFonts w:ascii="Bookman Old Style" w:eastAsia="Bookman Old Style" w:hAnsi="Bookman Old Style" w:cs="Bookman Old Style"/>
          <w:b/>
          <w:color w:val="333333"/>
          <w:sz w:val="24"/>
          <w:szCs w:val="24"/>
        </w:rPr>
        <w:t>By THE ASSOCIATED PRESS </w:t>
      </w:r>
      <w:r w:rsidRPr="00BC5BCE">
        <w:rPr>
          <w:rFonts w:ascii="Bookman Old Style" w:eastAsia="Bookman Old Style" w:hAnsi="Bookman Old Style" w:cs="Bookman Old Style"/>
          <w:color w:val="333333"/>
          <w:sz w:val="24"/>
          <w:szCs w:val="24"/>
        </w:rPr>
        <w:t>MARCH 30, 1999</w:t>
      </w:r>
    </w:p>
    <w:p w14:paraId="0A1A4704" w14:textId="77777777" w:rsidR="00BC5BCE" w:rsidRDefault="00BC5BCE" w:rsidP="00BC5BCE">
      <w:pPr>
        <w:shd w:val="clear" w:color="auto" w:fill="FFFFFF"/>
        <w:spacing w:after="45" w:line="240" w:lineRule="auto"/>
        <w:ind w:right="675"/>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231AED" w14:textId="77777777" w:rsidR="00BC5BCE" w:rsidRPr="00854105" w:rsidRDefault="00BC5BCE" w:rsidP="00BC5BCE">
      <w:pPr>
        <w:spacing w:after="0" w:line="240" w:lineRule="auto"/>
        <w:rPr>
          <w:rFonts w:ascii="Times New Roman" w:eastAsia="Times New Roman" w:hAnsi="Times New Roman" w:cs="Times New Roman"/>
          <w:sz w:val="28"/>
          <w:szCs w:val="28"/>
        </w:rPr>
      </w:pPr>
      <w:r>
        <w:rPr>
          <w:rFonts w:ascii="Bookman Old Style" w:eastAsia="Bookman Old Style" w:hAnsi="Bookman Old Style" w:cs="Bookman Old Style"/>
          <w:color w:val="000000"/>
          <w:sz w:val="28"/>
          <w:szCs w:val="28"/>
        </w:rPr>
        <w:t>     </w:t>
      </w:r>
      <w:r w:rsidRPr="00854105">
        <w:rPr>
          <w:rFonts w:ascii="Bookman Old Style" w:eastAsia="Bookman Old Style" w:hAnsi="Bookman Old Style" w:cs="Bookman Old Style"/>
          <w:color w:val="000000"/>
          <w:sz w:val="28"/>
          <w:szCs w:val="28"/>
        </w:rPr>
        <w:t>Viacheslav Chornovil, a prominent politician in Ukraine and a former Soviet political prisoner, died Thursday, 25 March 1999 in an automobile accident. He was 61.</w:t>
      </w:r>
    </w:p>
    <w:p w14:paraId="36CCD1F6"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     Mr. Chornovil died when his car collided with a truck near Kiev.</w:t>
      </w:r>
    </w:p>
    <w:p w14:paraId="6A9F985E"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     He was the longtime leader of the opposition Popular Rukh movement and a key figure in Ukraine's fight for independence from the Soviet Union.</w:t>
      </w:r>
    </w:p>
    <w:p w14:paraId="07A52B5D"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Mr. Chornovil worked as a journalist, became active in the Soviet human rights movement and was removed from his job with a newspaper in 1966 for refusing to testify at a political trial.</w:t>
      </w:r>
    </w:p>
    <w:p w14:paraId="667D40C3"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 xml:space="preserve">    He was arrested in 1967 for his dissident activities and sentenced to three years in prison; the term was later cut in half. In 1972 he was again arrested, this time when he was </w:t>
      </w:r>
      <w:r>
        <w:rPr>
          <w:rFonts w:ascii="Bookman Old Style" w:eastAsia="Bookman Old Style" w:hAnsi="Bookman Old Style" w:cs="Bookman Old Style"/>
          <w:color w:val="000000"/>
          <w:sz w:val="28"/>
          <w:szCs w:val="28"/>
        </w:rPr>
        <w:t xml:space="preserve">a </w:t>
      </w:r>
      <w:r w:rsidRPr="00854105">
        <w:rPr>
          <w:rFonts w:ascii="Bookman Old Style" w:eastAsia="Bookman Old Style" w:hAnsi="Bookman Old Style" w:cs="Bookman Old Style"/>
          <w:color w:val="000000"/>
          <w:sz w:val="28"/>
          <w:szCs w:val="28"/>
        </w:rPr>
        <w:t>publisher of an underground newsletter, and sentenced to six years in prison and three years in exile. He served his term in exile in Siberia.</w:t>
      </w:r>
    </w:p>
    <w:p w14:paraId="6E2A5899"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    In April 1980, Communist authorities again sentenced him, to five years in prison, but he was released in 1983.</w:t>
      </w:r>
    </w:p>
    <w:p w14:paraId="6995C4AA" w14:textId="77777777" w:rsidR="00BC5BCE" w:rsidRPr="00854105" w:rsidRDefault="00BC5BCE" w:rsidP="00BC5BCE">
      <w:pPr>
        <w:spacing w:after="0" w:line="240" w:lineRule="auto"/>
        <w:rPr>
          <w:rFonts w:ascii="Times New Roman" w:eastAsia="Times New Roman" w:hAnsi="Times New Roman" w:cs="Times New Roman"/>
          <w:sz w:val="28"/>
          <w:szCs w:val="28"/>
        </w:rPr>
      </w:pPr>
      <w:r w:rsidRPr="00854105">
        <w:rPr>
          <w:rFonts w:ascii="Bookman Old Style" w:eastAsia="Bookman Old Style" w:hAnsi="Bookman Old Style" w:cs="Bookman Old Style"/>
          <w:color w:val="000000"/>
          <w:sz w:val="28"/>
          <w:szCs w:val="28"/>
        </w:rPr>
        <w:t>    In the late 1980's, he became the leading advocate of Ukrainian independence and was instrumental in forming the pro-independence Popular Rukh in 1989. Mr. Chornovil ran for president in 1991 but finished second.</w:t>
      </w:r>
    </w:p>
    <w:p w14:paraId="01680654" w14:textId="57194AA0" w:rsidR="00BC5BCE" w:rsidRPr="00854105" w:rsidRDefault="00BC5BCE" w:rsidP="00BC5BCE">
      <w:pPr>
        <w:spacing w:after="0" w:line="240" w:lineRule="auto"/>
        <w:rPr>
          <w:rFonts w:ascii="Bookman Old Style" w:eastAsia="Times New Roman" w:hAnsi="Bookman Old Style" w:cs="Times New Roman"/>
          <w:b/>
          <w:bCs/>
          <w:color w:val="000000"/>
          <w:sz w:val="28"/>
          <w:szCs w:val="28"/>
        </w:rPr>
      </w:pPr>
      <w:r>
        <w:rPr>
          <w:rFonts w:ascii="Times New Roman" w:eastAsia="Times New Roman" w:hAnsi="Times New Roman" w:cs="Times New Roman"/>
          <w:sz w:val="24"/>
          <w:szCs w:val="24"/>
        </w:rPr>
        <w:br/>
      </w:r>
      <w:r>
        <w:rPr>
          <w:rFonts w:ascii="Bookman Old Style" w:eastAsia="Times New Roman" w:hAnsi="Bookman Old Style" w:cs="Times New Roman"/>
          <w:b/>
          <w:bCs/>
          <w:color w:val="000000"/>
          <w:sz w:val="28"/>
          <w:szCs w:val="28"/>
        </w:rPr>
        <w:t>Text 2</w:t>
      </w:r>
    </w:p>
    <w:p w14:paraId="0EC774FF" w14:textId="77777777" w:rsidR="00BC5BCE" w:rsidRDefault="00BC5BCE" w:rsidP="00BC5BCE">
      <w:pPr>
        <w:spacing w:after="0" w:line="240" w:lineRule="auto"/>
        <w:ind w:firstLine="284"/>
        <w:rPr>
          <w:rFonts w:ascii="Bookman Old Style" w:eastAsia="Times New Roman" w:hAnsi="Bookman Old Style" w:cs="Times New Roman"/>
          <w:b/>
          <w:bCs/>
          <w:color w:val="000000"/>
          <w:sz w:val="28"/>
          <w:szCs w:val="28"/>
        </w:rPr>
      </w:pPr>
      <w:r w:rsidRPr="00BC5BCE">
        <w:rPr>
          <w:rFonts w:ascii="Bookman Old Style" w:eastAsia="Times New Roman" w:hAnsi="Bookman Old Style" w:cs="Times New Roman"/>
          <w:b/>
          <w:bCs/>
          <w:color w:val="000000"/>
          <w:sz w:val="28"/>
          <w:szCs w:val="28"/>
        </w:rPr>
        <w:t xml:space="preserve">                </w:t>
      </w:r>
      <w:r w:rsidRPr="00BC5BCE">
        <w:rPr>
          <w:rFonts w:ascii="Bookman Old Style" w:eastAsia="Times New Roman" w:hAnsi="Bookman Old Style" w:cs="Times New Roman"/>
          <w:b/>
          <w:bCs/>
          <w:color w:val="000000"/>
          <w:sz w:val="28"/>
          <w:szCs w:val="28"/>
          <w:lang w:val="uk-UA"/>
        </w:rPr>
        <w:t>How can animals live in a desert?</w:t>
      </w:r>
    </w:p>
    <w:p w14:paraId="6C613AD1" w14:textId="77777777" w:rsidR="00BC5BCE" w:rsidRPr="00BC5BCE" w:rsidRDefault="00BC5BCE" w:rsidP="00BC5BCE">
      <w:pPr>
        <w:spacing w:after="0" w:line="240" w:lineRule="auto"/>
        <w:ind w:firstLine="284"/>
        <w:rPr>
          <w:rFonts w:ascii="Times New Roman" w:eastAsia="Times New Roman" w:hAnsi="Times New Roman" w:cs="Times New Roman"/>
          <w:sz w:val="28"/>
          <w:szCs w:val="28"/>
        </w:rPr>
      </w:pPr>
    </w:p>
    <w:p w14:paraId="14E0221F" w14:textId="77777777" w:rsidR="00BC5BCE" w:rsidRPr="00CA70E2" w:rsidRDefault="00BC5BCE" w:rsidP="00BC5BCE">
      <w:pPr>
        <w:spacing w:after="0" w:line="240" w:lineRule="auto"/>
        <w:ind w:firstLine="284"/>
        <w:rPr>
          <w:rFonts w:ascii="Times New Roman" w:eastAsia="Times New Roman" w:hAnsi="Times New Roman" w:cs="Times New Roman"/>
          <w:sz w:val="24"/>
          <w:szCs w:val="24"/>
          <w:lang w:val="uk-UA"/>
        </w:rPr>
      </w:pPr>
      <w:r w:rsidRPr="00CA70E2">
        <w:rPr>
          <w:rFonts w:ascii="Bookman Old Style" w:eastAsia="Times New Roman" w:hAnsi="Bookman Old Style" w:cs="Times New Roman"/>
          <w:color w:val="000000"/>
          <w:sz w:val="28"/>
          <w:szCs w:val="28"/>
          <w:lang w:val="uk-UA"/>
        </w:rPr>
        <w:t>There is almost no water in a desert, but many animals can live in deserts. How do these animals get water and stay alive?</w:t>
      </w:r>
    </w:p>
    <w:p w14:paraId="7589C92D" w14:textId="77777777" w:rsidR="00BC5BCE" w:rsidRPr="00CA70E2" w:rsidRDefault="00BC5BCE" w:rsidP="00BC5BCE">
      <w:pPr>
        <w:spacing w:after="0" w:line="240" w:lineRule="auto"/>
        <w:ind w:firstLine="284"/>
        <w:rPr>
          <w:rFonts w:ascii="Times New Roman" w:eastAsia="Times New Roman" w:hAnsi="Times New Roman" w:cs="Times New Roman"/>
          <w:sz w:val="24"/>
          <w:szCs w:val="24"/>
          <w:lang w:val="uk-UA"/>
        </w:rPr>
      </w:pPr>
      <w:r w:rsidRPr="00CA70E2">
        <w:rPr>
          <w:rFonts w:ascii="Bookman Old Style" w:eastAsia="Times New Roman" w:hAnsi="Bookman Old Style" w:cs="Times New Roman"/>
          <w:color w:val="000000"/>
          <w:sz w:val="28"/>
          <w:szCs w:val="28"/>
          <w:lang w:val="uk-UA"/>
        </w:rPr>
        <w:t>Everything is hot and dry in the daytime, but the nights are cold. Plants often have dew on them in the early morning. This is because cold air can’t hold as much water as hot air. Small insects can drink the dew, and bigger animals eat the plants with the dew on them.</w:t>
      </w:r>
    </w:p>
    <w:p w14:paraId="41F7B799" w14:textId="77777777" w:rsidR="00BC5BCE" w:rsidRPr="00CA70E2" w:rsidRDefault="00BC5BCE" w:rsidP="00BC5BCE">
      <w:pPr>
        <w:spacing w:after="0" w:line="240" w:lineRule="auto"/>
        <w:ind w:firstLine="284"/>
        <w:rPr>
          <w:rFonts w:ascii="Times New Roman" w:eastAsia="Times New Roman" w:hAnsi="Times New Roman" w:cs="Times New Roman"/>
          <w:sz w:val="24"/>
          <w:szCs w:val="24"/>
          <w:lang w:val="uk-UA"/>
        </w:rPr>
      </w:pPr>
      <w:r w:rsidRPr="00CA70E2">
        <w:rPr>
          <w:rFonts w:ascii="Bookman Old Style" w:eastAsia="Times New Roman" w:hAnsi="Bookman Old Style" w:cs="Times New Roman"/>
          <w:color w:val="000000"/>
          <w:sz w:val="28"/>
          <w:szCs w:val="28"/>
          <w:lang w:val="uk-UA"/>
        </w:rPr>
        <w:t>Small birds and animals get water from the bodies of insects. Bigger birds and animals get water from the bodies of small animals. There is a North American bird which is called a roadrunner. It runs fast and catches small snakes, lizards and scorpions.</w:t>
      </w:r>
    </w:p>
    <w:p w14:paraId="31E88BA1" w14:textId="4E6BA5AC" w:rsidR="00461D12" w:rsidRDefault="00BC5BCE" w:rsidP="00BC5BCE">
      <w:pPr>
        <w:spacing w:after="0" w:line="240" w:lineRule="auto"/>
        <w:ind w:firstLine="284"/>
      </w:pPr>
      <w:r w:rsidRPr="00CA70E2">
        <w:rPr>
          <w:rFonts w:ascii="Bookman Old Style" w:eastAsia="Times New Roman" w:hAnsi="Bookman Old Style" w:cs="Times New Roman"/>
          <w:color w:val="000000"/>
          <w:sz w:val="28"/>
          <w:szCs w:val="28"/>
          <w:lang w:val="uk-UA"/>
        </w:rPr>
        <w:t>Most big animals can’t live in the desert because they need a few litters of water every day. They can’t keep water in their bodies for a long time. But camels are different. They can drink 90 litters of water in ten minutes, and then drink nothing for a week.</w:t>
      </w:r>
    </w:p>
    <w:sectPr w:rsidR="00461D12" w:rsidSect="005F39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6FDD"/>
    <w:multiLevelType w:val="multilevel"/>
    <w:tmpl w:val="85102C90"/>
    <w:lvl w:ilvl="0">
      <w:start w:val="1"/>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4056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CE"/>
    <w:rsid w:val="00461D12"/>
    <w:rsid w:val="005F3976"/>
    <w:rsid w:val="007E550B"/>
    <w:rsid w:val="00BC5BCE"/>
    <w:rsid w:val="00EB6C2B"/>
    <w:rsid w:val="00FE5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92C0"/>
  <w15:chartTrackingRefBased/>
  <w15:docId w15:val="{3B3B9A68-38B7-4DA5-817F-6A027BDA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BCE"/>
    <w:pPr>
      <w:spacing w:after="200" w:line="276" w:lineRule="auto"/>
    </w:pPr>
    <w:rPr>
      <w:rFonts w:ascii="Calibri" w:eastAsia="Calibri" w:hAnsi="Calibri" w:cs="Calibri"/>
      <w:kern w:val="0"/>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1476</Words>
  <Characters>842</Characters>
  <Application>Microsoft Office Word</Application>
  <DocSecurity>0</DocSecurity>
  <Lines>7</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Грац</dc:creator>
  <cp:keywords/>
  <dc:description/>
  <cp:lastModifiedBy>Наталья Грац</cp:lastModifiedBy>
  <cp:revision>3</cp:revision>
  <dcterms:created xsi:type="dcterms:W3CDTF">2024-04-23T18:36:00Z</dcterms:created>
  <dcterms:modified xsi:type="dcterms:W3CDTF">2026-04-29T11:08:00Z</dcterms:modified>
</cp:coreProperties>
</file>